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00"/>
        <w:jc w:val="center"/>
      </w:pPr>
      <w:r>
        <w:rPr>
          <w:rFonts w:ascii="Georgia" w:cs="Georgia" w:eastAsia="Georgia" w:hAnsi="Georgia"/>
          <w:b/>
          <w:bCs/>
          <w:sz w:val="32"/>
          <w:szCs w:val="32"/>
        </w:rPr>
        <w:t xml:space="preserve">Chapter One: Not Because We Have To</w:t>
      </w:r>
    </w:p>
    <w:p>
      <w:pPr>
        <w:spacing w:after="400"/>
        <w:jc w:val="center"/>
      </w:pPr>
      <w:r>
        <w:rPr>
          <w:rFonts w:ascii="Georgia" w:cs="Georgia" w:eastAsia="Georgia" w:hAnsi="Georgia"/>
          <w:i/>
          <w:iCs/>
          <w:sz w:val="22"/>
          <w:szCs w:val="22"/>
        </w:rPr>
        <w:t xml:space="preserve">Working draft.</w:t>
      </w:r>
    </w:p>
    <w:p>
      <w:pPr>
        <w:spacing w:after="400"/>
      </w:pPr>
      <w:r>
        <w:rPr>
          <w:rFonts w:ascii="Georgia" w:cs="Georgia" w:eastAsia="Georgia" w:hAnsi="Georgia"/>
          <w:i/>
          <w:iCs/>
          <w:sz w:val="22"/>
          <w:szCs w:val="22"/>
        </w:rPr>
        <w:t xml:space="preserve">A note on names: many of the names in this book are Hebrew, and their meanings are part of the story. The first time a character appears, you'll see their name followed by its meaning, in italics. For example: Hallel (means praise).</w:t>
      </w:r>
    </w:p>
    <w:p>
      <w:pPr>
        <w:spacing w:after="150" w:before="300"/>
      </w:pPr>
      <w:r>
        <w:rPr>
          <w:rFonts w:ascii="Georgia" w:cs="Georgia" w:eastAsia="Georgia" w:hAnsi="Georgia"/>
          <w:i/>
          <w:iCs/>
          <w:color w:val="888888"/>
          <w:sz w:val="20"/>
          <w:szCs w:val="20"/>
        </w:rPr>
        <w:t xml:space="preserve">[ Hallel ]</w:t>
      </w:r>
    </w:p>
    <w:p>
      <w:pPr>
        <w:spacing w:after="200" w:line="360"/>
      </w:pPr>
      <w:r>
        <w:rPr>
          <w:rFonts w:ascii="Georgia" w:cs="Georgia" w:eastAsia="Georgia" w:hAnsi="Georgia"/>
          <w:sz w:val="26"/>
          <w:szCs w:val="26"/>
        </w:rPr>
        <w:t xml:space="preserve">The rooster hadn't crowed yet. It sat hunched in the dark, feathers puffed against the cold. Hallel </w:t>
      </w:r>
      <w:r>
        <w:rPr>
          <w:rFonts w:ascii="Georgia" w:cs="Georgia" w:eastAsia="Georgia" w:hAnsi="Georgia"/>
          <w:i/>
          <w:iCs/>
          <w:sz w:val="26"/>
          <w:szCs w:val="26"/>
        </w:rPr>
        <w:t xml:space="preserve">(הָלֵל)</w:t>
      </w:r>
      <w:r>
        <w:rPr>
          <w:rFonts w:ascii="Georgia" w:cs="Georgia" w:eastAsia="Georgia" w:hAnsi="Georgia"/>
          <w:sz w:val="26"/>
          <w:szCs w:val="26"/>
        </w:rPr>
        <w:t xml:space="preserve"> </w:t>
      </w:r>
      <w:r>
        <w:rPr>
          <w:rFonts w:ascii="Georgia" w:cs="Georgia" w:eastAsia="Georgia" w:hAnsi="Georgia"/>
          <w:i/>
          <w:iCs/>
          <w:sz w:val="26"/>
          <w:szCs w:val="26"/>
        </w:rPr>
        <w:t xml:space="preserve">(means PRAISE)</w:t>
      </w:r>
      <w:r>
        <w:rPr>
          <w:rFonts w:ascii="Georgia" w:cs="Georgia" w:eastAsia="Georgia" w:hAnsi="Georgia"/>
          <w:sz w:val="26"/>
          <w:szCs w:val="26"/>
        </w:rPr>
        <w:t xml:space="preserve"> didn't need it. He woke on his own now.</w:t>
      </w:r>
    </w:p>
    <w:p>
      <w:pPr>
        <w:spacing w:after="200" w:line="360"/>
      </w:pPr>
      <w:r>
        <w:rPr>
          <w:rFonts w:ascii="Georgia" w:cs="Georgia" w:eastAsia="Georgia" w:hAnsi="Georgia"/>
          <w:sz w:val="26"/>
          <w:szCs w:val="26"/>
        </w:rPr>
        <w:t xml:space="preserve">Hallel lay still, one hand flat on his chest, and listened to the house wake up around him. Through the wall came the scrape of the grindstone, and under it, faint, the smell of barley. Nearer the hearth, a spindle turned, a wooden tool used to spin wool into thread. The house was already awake before he was.</w:t>
      </w:r>
    </w:p>
    <w:p>
      <w:pPr>
        <w:spacing w:after="200" w:line="360"/>
      </w:pPr>
      <w:r>
        <w:rPr>
          <w:rFonts w:ascii="Georgia" w:cs="Georgia" w:eastAsia="Georgia" w:hAnsi="Georgia"/>
          <w:sz w:val="26"/>
          <w:szCs w:val="26"/>
        </w:rPr>
        <w:t xml:space="preserve">Hallel rose and went to the water jar by the door, a stone jar kept only for this, since stone couldn't carry the same kind of impurity clay could. Their other jars, for oil and wine and grain, were plain clay. Same as every morning since before he could remember. The water was cold enough to sting. He let it sting, cupping it over one hand and then the other, right before left, wrists before palms, nothing hurried about it.</w:t>
      </w:r>
    </w:p>
    <w:p>
      <w:pPr>
        <w:spacing w:after="200" w:line="360"/>
      </w:pPr>
      <w:r>
        <w:rPr>
          <w:rFonts w:ascii="Georgia" w:cs="Georgia" w:eastAsia="Georgia" w:hAnsi="Georgia"/>
          <w:sz w:val="26"/>
          <w:szCs w:val="26"/>
        </w:rPr>
        <w:t xml:space="preserve">He'd been six the first time. Shai </w:t>
      </w:r>
      <w:r>
        <w:rPr>
          <w:rFonts w:ascii="Georgia" w:cs="Georgia" w:eastAsia="Georgia" w:hAnsi="Georgia"/>
          <w:i/>
          <w:iCs/>
          <w:sz w:val="26"/>
          <w:szCs w:val="26"/>
        </w:rPr>
        <w:t xml:space="preserve">(שַי)</w:t>
      </w:r>
      <w:r>
        <w:rPr>
          <w:rFonts w:ascii="Georgia" w:cs="Georgia" w:eastAsia="Georgia" w:hAnsi="Georgia"/>
          <w:sz w:val="26"/>
          <w:szCs w:val="26"/>
        </w:rPr>
        <w:t xml:space="preserve"> </w:t>
      </w:r>
      <w:r>
        <w:rPr>
          <w:rFonts w:ascii="Georgia" w:cs="Georgia" w:eastAsia="Georgia" w:hAnsi="Georgia"/>
          <w:i/>
          <w:iCs/>
          <w:sz w:val="26"/>
          <w:szCs w:val="26"/>
        </w:rPr>
        <w:t xml:space="preserve">(means GIFT)</w:t>
      </w:r>
      <w:r>
        <w:rPr>
          <w:rFonts w:ascii="Georgia" w:cs="Georgia" w:eastAsia="Georgia" w:hAnsi="Georgia"/>
          <w:sz w:val="26"/>
          <w:szCs w:val="26"/>
        </w:rPr>
        <w:t xml:space="preserve">, his father, made him do it slowly, then made him do it again when the boy rushed through it anyway. “This isn't for the dirt,” Shai had said, crouched to his height, guiding his small hands under the water. “Let me tell you why we do this.</w:t>
      </w:r>
    </w:p>
    <w:p>
      <w:pPr>
        <w:spacing w:after="200" w:line="360"/>
      </w:pPr>
      <w:r>
        <w:rPr>
          <w:rFonts w:ascii="Georgia" w:cs="Georgia" w:eastAsia="Georgia" w:hAnsi="Georgia"/>
          <w:sz w:val="26"/>
          <w:szCs w:val="26"/>
        </w:rPr>
        <w:t xml:space="preserve">“Long ago, God set apart one family to serve as priests: the descendants of Aaron. Aaron was the brother of Moses, the man God chose to lead our people out of slavery in Egypt. Only they are allowed to go near the altar, the place where the priests offer sacrifices to God on behalf of all of us. People sin. They break the Law, God's commands given to our people through Moses, and the sacrifices are how God forgives them and lets them stay close to Him instead of being cut off. It is the most sacred task there is. Because it's so sacred, God gave the priests a rule: they must wash their hands and feet before they go near the altar. If they don't, the Law says it costs them their lives. That's how seriously God takes it.</w:t>
      </w:r>
    </w:p>
    <w:p>
      <w:pPr>
        <w:spacing w:after="200" w:line="360"/>
      </w:pPr>
      <w:r>
        <w:rPr>
          <w:rFonts w:ascii="Georgia" w:cs="Georgia" w:eastAsia="Georgia" w:hAnsi="Georgia"/>
          <w:sz w:val="26"/>
          <w:szCs w:val="26"/>
        </w:rPr>
        <w:t xml:space="preserve">“You and I are not priests. We're not from that family. The Law was never written for us. We could skip this water every morning and we would have broken no rule at all.”</w:t>
      </w:r>
    </w:p>
    <w:p>
      <w:pPr>
        <w:spacing w:after="200" w:line="360"/>
      </w:pPr>
      <w:r>
        <w:rPr>
          <w:rFonts w:ascii="Georgia" w:cs="Georgia" w:eastAsia="Georgia" w:hAnsi="Georgia"/>
          <w:sz w:val="26"/>
          <w:szCs w:val="26"/>
        </w:rPr>
        <w:t xml:space="preserve">Young Hallel had looked up at him. “Then why do we do it?”</w:t>
      </w:r>
    </w:p>
    <w:p>
      <w:pPr>
        <w:spacing w:after="200" w:line="360"/>
      </w:pPr>
      <w:r>
        <w:rPr>
          <w:rFonts w:ascii="Georgia" w:cs="Georgia" w:eastAsia="Georgia" w:hAnsi="Georgia"/>
          <w:sz w:val="26"/>
          <w:szCs w:val="26"/>
        </w:rPr>
        <w:t xml:space="preserve">“A priest washes because the Law tells him to. We wash because we want to, not because we have to. That's the difference. We don't wash so God will give us something back. We wash because we love Him, and because we already know He loves us. That's it.”</w:t>
      </w:r>
    </w:p>
    <w:p>
      <w:pPr>
        <w:spacing w:after="200" w:line="360"/>
      </w:pPr>
      <w:r>
        <w:rPr>
          <w:rFonts w:ascii="Georgia" w:cs="Georgia" w:eastAsia="Georgia" w:hAnsi="Georgia"/>
          <w:sz w:val="26"/>
          <w:szCs w:val="26"/>
        </w:rPr>
        <w:t xml:space="preserve">Shai didn't know when the habit started. His family had done it for generations.</w:t>
      </w:r>
    </w:p>
    <w:p>
      <w:pPr>
        <w:spacing w:after="200" w:line="360"/>
      </w:pPr>
      <w:r>
        <w:rPr>
          <w:rFonts w:ascii="Georgia" w:cs="Georgia" w:eastAsia="Georgia" w:hAnsi="Georgia"/>
          <w:sz w:val="26"/>
          <w:szCs w:val="26"/>
        </w:rPr>
        <w:t xml:space="preserve">He understood it better now. He had taught his own children the same way, guiding their small hands under the water, telling them the same reasons Shai told him. Explaining it to them had made him understand it more deeply than hearing it as a boy ever did.</w:t>
      </w:r>
    </w:p>
    <w:p>
      <w:pPr>
        <w:spacing w:after="200" w:line="360"/>
      </w:pPr>
      <w:r>
        <w:rPr>
          <w:rFonts w:ascii="Georgia" w:cs="Georgia" w:eastAsia="Georgia" w:hAnsi="Georgia"/>
          <w:sz w:val="26"/>
          <w:szCs w:val="26"/>
        </w:rPr>
        <w:t xml:space="preserve">After the water, he bound the tefillin: one small leather box on his arm, one on his forehead, the straps wound the way Shai had once wound them for him. Then he said the words he had known since he was old enough to be taught them: Shema Yisrael, Adonai Eloheinu, Adonai Echad. In English: Hear, O Israel, the Lord our God, the Lord is one. Most days he said them and moved straight into the work. But some days, right after the last word, echad, “one,” he stopped.</w:t>
      </w:r>
    </w:p>
    <w:p>
      <w:pPr>
        <w:spacing w:after="200" w:line="360"/>
      </w:pPr>
      <w:r>
        <w:rPr>
          <w:rFonts w:ascii="Georgia" w:cs="Georgia" w:eastAsia="Georgia" w:hAnsi="Georgia"/>
          <w:sz w:val="26"/>
          <w:szCs w:val="26"/>
        </w:rPr>
        <w:t xml:space="preserve">That word was the reason he stopped. It meant God was one: fully in control, aware of everything, powerful enough to stop anything from happening. Usually Hallel said it without thinking about what it actually claimed. But sometimes the word brought back a question he had never been able to answer, about a day twenty-one years ago when God was one and still let something terrible happen to Tehilah </w:t>
      </w:r>
      <w:r>
        <w:rPr>
          <w:rFonts w:ascii="Georgia" w:cs="Georgia" w:eastAsia="Georgia" w:hAnsi="Georgia"/>
          <w:i/>
          <w:iCs/>
          <w:sz w:val="26"/>
          <w:szCs w:val="26"/>
        </w:rPr>
        <w:t xml:space="preserve">(תְּהִלָה)</w:t>
      </w:r>
      <w:r>
        <w:rPr>
          <w:rFonts w:ascii="Georgia" w:cs="Georgia" w:eastAsia="Georgia" w:hAnsi="Georgia"/>
          <w:sz w:val="26"/>
          <w:szCs w:val="26"/>
        </w:rPr>
        <w:t xml:space="preserve"> </w:t>
      </w:r>
      <w:r>
        <w:rPr>
          <w:rFonts w:ascii="Georgia" w:cs="Georgia" w:eastAsia="Georgia" w:hAnsi="Georgia"/>
          <w:i/>
          <w:iCs/>
          <w:sz w:val="26"/>
          <w:szCs w:val="26"/>
        </w:rPr>
        <w:t xml:space="preserve">(means HYMN)</w:t>
      </w:r>
      <w:r>
        <w:rPr>
          <w:rFonts w:ascii="Georgia" w:cs="Georgia" w:eastAsia="Georgia" w:hAnsi="Georgia"/>
          <w:sz w:val="26"/>
          <w:szCs w:val="26"/>
        </w:rPr>
        <w:t xml:space="preserve">, his younger sister.</w:t>
      </w:r>
    </w:p>
    <w:p>
      <w:pPr>
        <w:spacing w:after="200" w:line="360"/>
      </w:pPr>
      <w:r>
        <w:rPr>
          <w:rFonts w:ascii="Georgia" w:cs="Georgia" w:eastAsia="Georgia" w:hAnsi="Georgia"/>
          <w:sz w:val="26"/>
          <w:szCs w:val="26"/>
        </w:rPr>
        <w:t xml:space="preserve">In that moment he was thirteen again, standing in the yard, calling up to Tehilah to come down before the sun climbed any higher. She was ten that summer. She had gone up to turn the drying figs, sure-footed on that roof since she was small enough to climb it. It was midsummer, and the sky was clear.</w:t>
      </w:r>
    </w:p>
    <w:p>
      <w:pPr>
        <w:spacing w:after="200" w:line="360"/>
      </w:pPr>
      <w:r>
        <w:rPr>
          <w:rFonts w:ascii="Georgia" w:cs="Georgia" w:eastAsia="Georgia" w:hAnsi="Georgia"/>
          <w:sz w:val="26"/>
          <w:szCs w:val="26"/>
        </w:rPr>
        <w:t xml:space="preserve">When she didn't answer, he was annoyed before he was afraid.</w:t>
      </w:r>
    </w:p>
    <w:p>
      <w:pPr>
        <w:spacing w:after="200" w:line="360"/>
      </w:pPr>
      <w:r>
        <w:rPr>
          <w:rFonts w:ascii="Georgia" w:cs="Georgia" w:eastAsia="Georgia" w:hAnsi="Georgia"/>
          <w:sz w:val="26"/>
          <w:szCs w:val="26"/>
        </w:rPr>
        <w:t xml:space="preserve">Tehilah was partway down the ladder, close enough that Hallel could feel her weight through the wood, when a neighbor's cart passed on the road behind him. Turning toward the sound was pure reflex. His hand came off the ladder with him, just a fingerbreadth, just enough to follow his eyes.</w:t>
      </w:r>
    </w:p>
    <w:p>
      <w:pPr>
        <w:spacing w:after="200" w:line="360"/>
      </w:pPr>
      <w:r>
        <w:rPr>
          <w:rFonts w:ascii="Georgia" w:cs="Georgia" w:eastAsia="Georgia" w:hAnsi="Georgia"/>
          <w:sz w:val="26"/>
          <w:szCs w:val="26"/>
        </w:rPr>
        <w:t xml:space="preserve">That was enough. He felt the ladder jerk under his palm before he heard anything. Then her voice, sharp and sudden: “Hallel, ezreni!” Help me. The words cut off before she hit the ground.</w:t>
      </w:r>
    </w:p>
    <w:p>
      <w:pPr>
        <w:spacing w:after="200" w:line="360"/>
      </w:pPr>
      <w:r>
        <w:rPr>
          <w:rFonts w:ascii="Georgia" w:cs="Georgia" w:eastAsia="Georgia" w:hAnsi="Georgia"/>
          <w:sz w:val="26"/>
          <w:szCs w:val="26"/>
        </w:rPr>
        <w:t xml:space="preserve">He reached for the ladder, but it was still swinging loose against the wall, and it caught him hard across the arm before he could get past it. “Hallel!” she called out again, then once more, only his name now, and by the time he had shoved the ladder aside she was already falling, and he was too late to catch her. He stumbled over the fallen ladder himself, going down hard on one knee just short of her, close enough that he could have reached her a breath sooner if he had not fallen too. Then he was crawling, and then he was at her side, on his knees in the dirt, saying her name over and over as if saying it enough times could make her answer. He only knew to shout for his mother, as loud as he could.</w:t>
      </w:r>
    </w:p>
    <w:p>
      <w:pPr>
        <w:spacing w:after="200" w:line="360"/>
      </w:pPr>
      <w:r>
        <w:rPr>
          <w:rFonts w:ascii="Georgia" w:cs="Georgia" w:eastAsia="Georgia" w:hAnsi="Georgia"/>
          <w:sz w:val="26"/>
          <w:szCs w:val="26"/>
        </w:rPr>
        <w:t xml:space="preserve">Tehilah lived. He kept reminding himself of that. He had been reminding himself of that for twenty-one years now. She lived, and she could still laugh loud enough to fill a room, and her hands were as clever with a needle as they'd ever been. But her left leg never healed straight. Some days it barely held her at all. The same girl who used to race her brothers up that ladder and win could no longer walk far without stopping to rest.</w:t>
      </w:r>
    </w:p>
    <w:p>
      <w:pPr>
        <w:spacing w:after="200" w:line="360"/>
      </w:pPr>
      <w:r>
        <w:rPr>
          <w:rFonts w:ascii="Georgia" w:cs="Georgia" w:eastAsia="Georgia" w:hAnsi="Georgia"/>
          <w:sz w:val="26"/>
          <w:szCs w:val="26"/>
        </w:rPr>
        <w:t xml:space="preserve">He remembered an afternoon last spring. Old Adina </w:t>
      </w:r>
      <w:r>
        <w:rPr>
          <w:rFonts w:ascii="Georgia" w:cs="Georgia" w:eastAsia="Georgia" w:hAnsi="Georgia"/>
          <w:i/>
          <w:iCs/>
          <w:sz w:val="26"/>
          <w:szCs w:val="26"/>
        </w:rPr>
        <w:t xml:space="preserve">(עֲדִינָה)</w:t>
      </w:r>
      <w:r>
        <w:rPr>
          <w:rFonts w:ascii="Georgia" w:cs="Georgia" w:eastAsia="Georgia" w:hAnsi="Georgia"/>
          <w:sz w:val="26"/>
          <w:szCs w:val="26"/>
        </w:rPr>
        <w:t xml:space="preserve"> </w:t>
      </w:r>
      <w:r>
        <w:rPr>
          <w:rFonts w:ascii="Georgia" w:cs="Georgia" w:eastAsia="Georgia" w:hAnsi="Georgia"/>
          <w:i/>
          <w:iCs/>
          <w:sz w:val="26"/>
          <w:szCs w:val="26"/>
        </w:rPr>
        <w:t xml:space="preserve">(means BEAUTY)</w:t>
      </w:r>
      <w:r>
        <w:rPr>
          <w:rFonts w:ascii="Georgia" w:cs="Georgia" w:eastAsia="Georgia" w:hAnsi="Georgia"/>
          <w:sz w:val="26"/>
          <w:szCs w:val="26"/>
        </w:rPr>
        <w:t xml:space="preserve">, who lived two houses down, said it to their mother within earshot of Tehilah herself: a girl who walked the way Tehilah walked would have a hard road finding a husband, God keep her. Tehilah hadn't flinched. She hadn't even looked up from the wool in her lap.</w:t>
      </w:r>
    </w:p>
    <w:p>
      <w:pPr>
        <w:spacing w:after="200" w:line="360"/>
      </w:pPr>
      <w:r>
        <w:rPr>
          <w:rFonts w:ascii="Georgia" w:cs="Georgia" w:eastAsia="Georgia" w:hAnsi="Georgia"/>
          <w:sz w:val="26"/>
          <w:szCs w:val="26"/>
        </w:rPr>
        <w:t xml:space="preserve">“Then God will keep me,” she'd said, still working the thread, her voice no louder than usual. “He kept me alive the day I fell, twenty-one years ago, when He didn't have to. I don't think He's finished with me yet, married or not.”</w:t>
      </w:r>
    </w:p>
    <w:p>
      <w:pPr>
        <w:spacing w:after="200" w:line="360"/>
      </w:pPr>
      <w:r>
        <w:rPr>
          <w:rFonts w:ascii="Georgia" w:cs="Georgia" w:eastAsia="Georgia" w:hAnsi="Georgia"/>
          <w:sz w:val="26"/>
          <w:szCs w:val="26"/>
        </w:rPr>
        <w:t xml:space="preserve">Adina hadn't known what to say to that. Neither had Hallel.</w:t>
      </w:r>
    </w:p>
    <w:p>
      <w:pPr>
        <w:spacing w:after="200" w:line="360"/>
      </w:pPr>
      <w:r>
        <w:rPr>
          <w:rFonts w:ascii="Georgia" w:cs="Georgia" w:eastAsia="Georgia" w:hAnsi="Georgia"/>
          <w:sz w:val="26"/>
          <w:szCs w:val="26"/>
        </w:rPr>
        <w:t xml:space="preserve">For the first years after the fall, while they were all still under their father's roof, Hallel heard her praying at night through the wall between their rooms.</w:t>
      </w:r>
    </w:p>
    <w:p>
      <w:pPr>
        <w:spacing w:after="200" w:line="360"/>
      </w:pPr>
      <w:r>
        <w:rPr>
          <w:rFonts w:ascii="Georgia" w:cs="Georgia" w:eastAsia="Georgia" w:hAnsi="Georgia"/>
          <w:sz w:val="26"/>
          <w:szCs w:val="26"/>
        </w:rPr>
        <w:t xml:space="preserve">She did not pray like their mother did, all pleading and repetition. Tehilah talked.</w:t>
      </w:r>
    </w:p>
    <w:p>
      <w:pPr>
        <w:spacing w:after="200" w:line="360"/>
      </w:pPr>
      <w:r>
        <w:rPr>
          <w:rFonts w:ascii="Georgia" w:cs="Georgia" w:eastAsia="Georgia" w:hAnsi="Georgia"/>
          <w:sz w:val="26"/>
          <w:szCs w:val="26"/>
        </w:rPr>
        <w:t xml:space="preserve">“Blessed are You, Adonai our God, who made the world and everything in it.</w:t>
      </w:r>
    </w:p>
    <w:p>
      <w:pPr>
        <w:spacing w:after="200" w:line="360"/>
      </w:pPr>
      <w:r>
        <w:rPr>
          <w:rFonts w:ascii="Georgia" w:cs="Georgia" w:eastAsia="Georgia" w:hAnsi="Georgia"/>
          <w:sz w:val="26"/>
          <w:szCs w:val="26"/>
        </w:rPr>
        <w:t xml:space="preserve">“My leg hurts tonight. You already know that. You knew before I said it, and You know exactly how it hurts, which part and how much, better than I could tell You myself.</w:t>
      </w:r>
    </w:p>
    <w:p>
      <w:pPr>
        <w:spacing w:after="200" w:line="360"/>
      </w:pPr>
      <w:r>
        <w:rPr>
          <w:rFonts w:ascii="Georgia" w:cs="Georgia" w:eastAsia="Georgia" w:hAnsi="Georgia"/>
          <w:sz w:val="26"/>
          <w:szCs w:val="26"/>
        </w:rPr>
        <w:t xml:space="preserve">“I am not asking You why anymore. I used to. You had a reason to let me fall and a reason to let me live, and You do not owe me either one.</w:t>
      </w:r>
    </w:p>
    <w:p>
      <w:pPr>
        <w:spacing w:after="200" w:line="360"/>
      </w:pPr>
      <w:r>
        <w:rPr>
          <w:rFonts w:ascii="Georgia" w:cs="Georgia" w:eastAsia="Georgia" w:hAnsi="Georgia"/>
          <w:sz w:val="26"/>
          <w:szCs w:val="26"/>
        </w:rPr>
        <w:t xml:space="preserve">“But I am asking You for something. There are people in this village who hurt worse than I do, and some of them have stopped speaking to You because of it. They think You stopped watching. If You will let me, use me for them. Let them see that I still come to You every night, leg and all. Let it be worth something.</w:t>
      </w:r>
    </w:p>
    <w:p>
      <w:pPr>
        <w:spacing w:after="200" w:line="360"/>
      </w:pPr>
      <w:r>
        <w:rPr>
          <w:rFonts w:ascii="Georgia" w:cs="Georgia" w:eastAsia="Georgia" w:hAnsi="Georgia"/>
          <w:sz w:val="26"/>
          <w:szCs w:val="26"/>
        </w:rPr>
        <w:t xml:space="preserve">“I am still here. I am still Yours. Baruch HaShem.”</w:t>
      </w:r>
    </w:p>
    <w:p>
      <w:pPr>
        <w:spacing w:after="200" w:line="360"/>
      </w:pPr>
      <w:r>
        <w:rPr>
          <w:rFonts w:ascii="Georgia" w:cs="Georgia" w:eastAsia="Georgia" w:hAnsi="Georgia"/>
          <w:sz w:val="26"/>
          <w:szCs w:val="26"/>
        </w:rPr>
        <w:t xml:space="preserve">Baruch HaShem, she said, blessed is the Name. Their people considered God's own name too holy to say aloud in ordinary speech, so they said “the Name” instead, out of respect. Tehilah said it the way other people said good morning.</w:t>
      </w:r>
    </w:p>
    <w:p>
      <w:pPr>
        <w:spacing w:after="200" w:line="360"/>
      </w:pPr>
      <w:r>
        <w:rPr>
          <w:rFonts w:ascii="Georgia" w:cs="Georgia" w:eastAsia="Georgia" w:hAnsi="Georgia"/>
          <w:sz w:val="26"/>
          <w:szCs w:val="26"/>
        </w:rPr>
        <w:t xml:space="preserve">She never once asked God to explain Himself. That was the part Hallel could not understand. She had fallen and come out of it loving God more, not less. He had been the one who was not hurt, and he had come out of it with a question he still could not answer.</w:t>
      </w:r>
    </w:p>
    <w:p>
      <w:pPr>
        <w:spacing w:after="200" w:line="360"/>
      </w:pPr>
      <w:r>
        <w:rPr>
          <w:rFonts w:ascii="Georgia" w:cs="Georgia" w:eastAsia="Georgia" w:hAnsi="Georgia"/>
          <w:sz w:val="26"/>
          <w:szCs w:val="26"/>
        </w:rPr>
        <w:t xml:space="preserve">Their father had been at market that morning, which was why watching the ladder had fallen to Hallel alone. In the week after, he prayed more than in the rest of his life put together, knees aching on the floor of that same room, and Tehilah had lived. The rabbi, the man who taught and led their community in prayer, told him afterward this was exactly what such prayer was for: God hearing and God answering. Hallel had never been able to accept that answer. Tehilah had done nothing, in ten years of life, to deserve a leg that would never hold her again. He did not doubt, most days, that God was one. What he could no longer say, some mornings, was why God let it happen: why a girl turning figs in the sun should fall, and why he was the one not watching when she did.</w:t>
      </w:r>
    </w:p>
    <w:p>
      <w:pPr>
        <w:spacing w:after="200" w:line="360"/>
      </w:pPr>
      <w:r>
        <w:rPr>
          <w:rFonts w:ascii="Georgia" w:cs="Georgia" w:eastAsia="Georgia" w:hAnsi="Georgia"/>
          <w:sz w:val="26"/>
          <w:szCs w:val="26"/>
        </w:rPr>
        <w:t xml:space="preserve">He said echad now the way he always did: the same word, the same small pause after it. No one watching him would have noticed the pause at all. Then he went to see what the day required of him, like every other morning.</w:t>
      </w:r>
    </w:p>
    <w:p>
      <w:pPr>
        <w:spacing w:after="150" w:before="300"/>
      </w:pPr>
      <w:r>
        <w:rPr>
          <w:rFonts w:ascii="Georgia" w:cs="Georgia" w:eastAsia="Georgia" w:hAnsi="Georgia"/>
          <w:i/>
          <w:iCs/>
          <w:color w:val="888888"/>
          <w:sz w:val="20"/>
          <w:szCs w:val="20"/>
        </w:rPr>
        <w:t xml:space="preserve">[ Bracha ]</w:t>
      </w:r>
    </w:p>
    <w:p>
      <w:pPr>
        <w:spacing w:after="200" w:line="360"/>
      </w:pPr>
      <w:r>
        <w:rPr>
          <w:rFonts w:ascii="Georgia" w:cs="Georgia" w:eastAsia="Georgia" w:hAnsi="Georgia"/>
          <w:sz w:val="26"/>
          <w:szCs w:val="26"/>
        </w:rPr>
        <w:t xml:space="preserve">“Shalom, Bracha,” he said. Shalom meant peace, and he said it like he meant it. He reached down and thumbed a bit of barley flour off the tip of her nose before she could pull back. “You're going gray early.”</w:t>
      </w:r>
    </w:p>
    <w:p>
      <w:pPr>
        <w:spacing w:after="200" w:line="360"/>
      </w:pPr>
      <w:r>
        <w:rPr>
          <w:rFonts w:ascii="Georgia" w:cs="Georgia" w:eastAsia="Georgia" w:hAnsi="Georgia"/>
          <w:sz w:val="26"/>
          <w:szCs w:val="26"/>
        </w:rPr>
        <w:t xml:space="preserve">“Shalom to you too,” she said, swatting his hand away without much force behind it, fighting a smile the whole time. “Better than losing my sense, sixteen years married to you.” She was back at the grain before he'd even straightened up.</w:t>
      </w:r>
    </w:p>
    <w:p>
      <w:pPr>
        <w:spacing w:after="200" w:line="360"/>
      </w:pPr>
      <w:r>
        <w:rPr>
          <w:rFonts w:ascii="Georgia" w:cs="Georgia" w:eastAsia="Georgia" w:hAnsi="Georgia"/>
          <w:sz w:val="26"/>
          <w:szCs w:val="26"/>
        </w:rPr>
        <w:t xml:space="preserve">Bracha </w:t>
      </w:r>
      <w:r>
        <w:rPr>
          <w:rFonts w:ascii="Georgia" w:cs="Georgia" w:eastAsia="Georgia" w:hAnsi="Georgia"/>
          <w:i/>
          <w:iCs/>
          <w:sz w:val="26"/>
          <w:szCs w:val="26"/>
        </w:rPr>
        <w:t xml:space="preserve">(בְּרָכָה)</w:t>
      </w:r>
      <w:r>
        <w:rPr>
          <w:rFonts w:ascii="Georgia" w:cs="Georgia" w:eastAsia="Georgia" w:hAnsi="Georgia"/>
          <w:sz w:val="26"/>
          <w:szCs w:val="26"/>
        </w:rPr>
        <w:t xml:space="preserve"> </w:t>
      </w:r>
      <w:r>
        <w:rPr>
          <w:rFonts w:ascii="Georgia" w:cs="Georgia" w:eastAsia="Georgia" w:hAnsi="Georgia"/>
          <w:i/>
          <w:iCs/>
          <w:sz w:val="26"/>
          <w:szCs w:val="26"/>
        </w:rPr>
        <w:t xml:space="preserve">(means BLESSING)</w:t>
      </w:r>
      <w:r>
        <w:rPr>
          <w:rFonts w:ascii="Georgia" w:cs="Georgia" w:eastAsia="Georgia" w:hAnsi="Georgia"/>
          <w:sz w:val="26"/>
          <w:szCs w:val="26"/>
        </w:rPr>
        <w:t xml:space="preserve"> had settled the day before she ever reached for the grindstone: what the children would eat, who would carry water, who would tend the goats, whether the wash could wait. Near the storage niche, a string of dried figs hung from a nail, pressed flat and dark, saved from last summer's harvest. Sixteen years in this house, and the order of the day came to her before she was fully awake.</w:t>
      </w:r>
    </w:p>
    <w:p>
      <w:pPr>
        <w:spacing w:after="200" w:line="360"/>
      </w:pPr>
      <w:r>
        <w:rPr>
          <w:rFonts w:ascii="Georgia" w:cs="Georgia" w:eastAsia="Georgia" w:hAnsi="Georgia"/>
          <w:sz w:val="26"/>
          <w:szCs w:val="26"/>
        </w:rPr>
        <w:t xml:space="preserve">Her eyes moved past the grindstone to where her mother sat carding wool by the hearth. It hadn't always been that corner.</w:t>
      </w:r>
    </w:p>
    <w:p>
      <w:pPr>
        <w:spacing w:after="200" w:line="360"/>
      </w:pPr>
      <w:r>
        <w:rPr>
          <w:rFonts w:ascii="Georgia" w:cs="Georgia" w:eastAsia="Georgia" w:hAnsi="Georgia"/>
          <w:sz w:val="26"/>
          <w:szCs w:val="26"/>
        </w:rPr>
        <w:t xml:space="preserve">Malka had come to them three winters ago, the week after her husband died, with nothing but a bundle of clothes. There had been no room ready for her: the house had one main room around the hearth, and nothing else. Hallel and his father had spent two days walling off the narrow space at the back and hanging a curtain across it, so Malka would have a corner that was hers, small as it was.</w:t>
      </w:r>
    </w:p>
    <w:p>
      <w:pPr>
        <w:spacing w:after="200" w:line="360"/>
      </w:pPr>
      <w:r>
        <w:rPr>
          <w:rFonts w:ascii="Georgia" w:cs="Georgia" w:eastAsia="Georgia" w:hAnsi="Georgia"/>
          <w:sz w:val="26"/>
          <w:szCs w:val="26"/>
        </w:rPr>
        <w:t xml:space="preserve">The house itself had to be relearned too, and not just where things stood. A wife's work was never one task: it was all of them, every day, in an order that had to hold or the whole day came apart. Grind the grain. Shape the dough and press it flat against the hot clay walls of the oven, or lay it straight on the stones if the fire was low. Milk the goats before the heat came up, and set some of it aside to turn to cheese by evening. Pull whatever vegetables were ready, clean them, get them into the pot early enough that they'd be soft by the time the men came home hungry. Keep the fire fed through all of it, without letting it go out or grow too high.</w:t>
      </w:r>
    </w:p>
    <w:p>
      <w:pPr>
        <w:spacing w:after="200" w:line="360"/>
      </w:pPr>
      <w:r>
        <w:rPr>
          <w:rFonts w:ascii="Georgia" w:cs="Georgia" w:eastAsia="Georgia" w:hAnsi="Georgia"/>
          <w:sz w:val="26"/>
          <w:szCs w:val="26"/>
        </w:rPr>
        <w:t xml:space="preserve">Malka had done all of this too, for thirty years, in a house that answered to her. Her hands still moved the right way. But the order was Bracha's now, not hers, and for the first months she corrected things without meaning to: the way Bracha folded the wash, how much oil went into the bread, when the goats should be milked. Bracha said nothing. She understood her mother wasn't trying to take the house back. She was trying to still be useful in a house that was no longer hers to run.</w:t>
      </w:r>
    </w:p>
    <w:p>
      <w:pPr>
        <w:spacing w:after="200" w:line="360"/>
      </w:pPr>
      <w:r>
        <w:rPr>
          <w:rFonts w:ascii="Georgia" w:cs="Georgia" w:eastAsia="Georgia" w:hAnsi="Georgia"/>
          <w:sz w:val="26"/>
          <w:szCs w:val="26"/>
        </w:rPr>
        <w:t xml:space="preserve">So Bracha gave her real work, not just a place to sit. The carding became Malka's alone, every morning, without anyone asking her twice. It was a small thing, next to grinding and baking and milking and the pot on the fire. But it gave her mother something to belong to again. Within a year, no one in the house could remember the wool being done any other way.</w:t>
      </w:r>
    </w:p>
    <w:p>
      <w:pPr>
        <w:spacing w:after="200" w:line="360"/>
      </w:pPr>
      <w:r>
        <w:rPr>
          <w:rFonts w:ascii="Georgia" w:cs="Georgia" w:eastAsia="Georgia" w:hAnsi="Georgia"/>
          <w:sz w:val="26"/>
          <w:szCs w:val="26"/>
        </w:rPr>
        <w:t xml:space="preserve">She remembered a night not long after Malka came to them, the two of them awake later than they should have been, the lamp burned down low.</w:t>
      </w:r>
    </w:p>
    <w:p>
      <w:pPr>
        <w:spacing w:after="200" w:line="360"/>
      </w:pPr>
      <w:r>
        <w:rPr>
          <w:rFonts w:ascii="Georgia" w:cs="Georgia" w:eastAsia="Georgia" w:hAnsi="Georgia"/>
          <w:sz w:val="26"/>
          <w:szCs w:val="26"/>
        </w:rPr>
        <w:t xml:space="preserve">“I still remember him laughing at Aviva when she was small enough to ride on his shoulders,” Bracha had said. “He carried her the whole way to the well and back and pretended it wasn't heavy.”</w:t>
      </w:r>
    </w:p>
    <w:p>
      <w:pPr>
        <w:spacing w:after="200" w:line="360"/>
      </w:pPr>
      <w:r>
        <w:rPr>
          <w:rFonts w:ascii="Georgia" w:cs="Georgia" w:eastAsia="Georgia" w:hAnsi="Georgia"/>
          <w:sz w:val="26"/>
          <w:szCs w:val="26"/>
        </w:rPr>
        <w:t xml:space="preserve">Malka's hands slowed on the wool. “He loved that child. He loved being ridiculous for her.”</w:t>
      </w:r>
    </w:p>
    <w:p>
      <w:pPr>
        <w:spacing w:after="200" w:line="360"/>
      </w:pPr>
      <w:r>
        <w:rPr>
          <w:rFonts w:ascii="Georgia" w:cs="Georgia" w:eastAsia="Georgia" w:hAnsi="Georgia"/>
          <w:sz w:val="26"/>
          <w:szCs w:val="26"/>
        </w:rPr>
        <w:t xml:space="preserve">“Did he know? At the end? What was coming?”</w:t>
      </w:r>
    </w:p>
    <w:p>
      <w:pPr>
        <w:spacing w:after="200" w:line="360"/>
      </w:pPr>
      <w:r>
        <w:rPr>
          <w:rFonts w:ascii="Georgia" w:cs="Georgia" w:eastAsia="Georgia" w:hAnsi="Georgia"/>
          <w:sz w:val="26"/>
          <w:szCs w:val="26"/>
        </w:rPr>
        <w:t xml:space="preserve">“He knew.” Malka said it plainly, the way she said most things. “He held my hand and told me he was sorry to leave me. That was the only sorrow in him: leaving me alone. He wasn't afraid of what came after.”</w:t>
      </w:r>
    </w:p>
    <w:p>
      <w:pPr>
        <w:spacing w:after="200" w:line="360"/>
      </w:pPr>
      <w:r>
        <w:rPr>
          <w:rFonts w:ascii="Georgia" w:cs="Georgia" w:eastAsia="Georgia" w:hAnsi="Georgia"/>
          <w:sz w:val="26"/>
          <w:szCs w:val="26"/>
        </w:rPr>
        <w:t xml:space="preserve">Bracha didn't answer right away. “Do you still feel it? All this time later?”</w:t>
      </w:r>
    </w:p>
    <w:p>
      <w:pPr>
        <w:spacing w:after="200" w:line="360"/>
      </w:pPr>
      <w:r>
        <w:rPr>
          <w:rFonts w:ascii="Georgia" w:cs="Georgia" w:eastAsia="Georgia" w:hAnsi="Georgia"/>
          <w:sz w:val="26"/>
          <w:szCs w:val="26"/>
        </w:rPr>
        <w:t xml:space="preserve">“Every day, some mornings worse than others.” Malka's hands finally stilled completely. “There's a line David wrote once: ‘You have kept count of my tossings; put my tears in your bottle.’ I think of that more than anything else since he died. That God hasn't missed a single one of them. Every night I couldn't sleep. Every time I cried where no one could see. He noticed all of it.” She picked the wool back up. “That doesn't bring him back. But it means I'm not carrying this alone, even on the days it feels that way.”</w:t>
      </w:r>
    </w:p>
    <w:p>
      <w:pPr>
        <w:spacing w:after="200" w:line="360"/>
      </w:pPr>
      <w:r>
        <w:rPr>
          <w:rFonts w:ascii="Georgia" w:cs="Georgia" w:eastAsia="Georgia" w:hAnsi="Georgia"/>
          <w:sz w:val="26"/>
          <w:szCs w:val="26"/>
        </w:rPr>
        <w:t xml:space="preserve">Bracha reached for the grindstone. Behind her, the wool kept turning under her mother's hands, steady as it had been every day since.</w:t>
      </w:r>
    </w:p>
    <w:p>
      <w:pPr>
        <w:spacing w:after="200" w:line="360"/>
      </w:pPr>
      <w:r>
        <w:rPr>
          <w:rFonts w:ascii="Georgia" w:cs="Georgia" w:eastAsia="Georgia" w:hAnsi="Georgia"/>
          <w:sz w:val="26"/>
          <w:szCs w:val="26"/>
        </w:rPr>
        <w:t xml:space="preserve">Near her sleeping mat sat the basket with the folded length of undyed linen, cloth she had been setting aside piece by piece since Aviva turned eleven. Every mother did it, once a daughter was close enough to marrying age to be worth preparing for. No match had been spoken of yet. No father had come to their door with a son in mind, and no bride-price had been offered, the gift a groom's family gave to the bride's family to arrange a marriage. But the cloth kept collecting anyway, folded smaller each time to make room for more.</w:t>
      </w:r>
    </w:p>
    <w:p>
      <w:pPr>
        <w:spacing w:after="150" w:before="300"/>
      </w:pPr>
      <w:r>
        <w:rPr>
          <w:rFonts w:ascii="Georgia" w:cs="Georgia" w:eastAsia="Georgia" w:hAnsi="Georgia"/>
          <w:i/>
          <w:iCs/>
          <w:color w:val="888888"/>
          <w:sz w:val="20"/>
          <w:szCs w:val="20"/>
        </w:rPr>
        <w:t xml:space="preserve">[ Aviva ]</w:t>
      </w:r>
    </w:p>
    <w:p>
      <w:pPr>
        <w:spacing w:after="200" w:line="360"/>
      </w:pPr>
      <w:r>
        <w:rPr>
          <w:rFonts w:ascii="Georgia" w:cs="Georgia" w:eastAsia="Georgia" w:hAnsi="Georgia"/>
          <w:sz w:val="26"/>
          <w:szCs w:val="26"/>
        </w:rPr>
        <w:t xml:space="preserve">Beside her mother, Aviva </w:t>
      </w:r>
      <w:r>
        <w:rPr>
          <w:rFonts w:ascii="Georgia" w:cs="Georgia" w:eastAsia="Georgia" w:hAnsi="Georgia"/>
          <w:i/>
          <w:iCs/>
          <w:sz w:val="26"/>
          <w:szCs w:val="26"/>
        </w:rPr>
        <w:t xml:space="preserve">(אֲבִיבָה)</w:t>
      </w:r>
      <w:r>
        <w:rPr>
          <w:rFonts w:ascii="Georgia" w:cs="Georgia" w:eastAsia="Georgia" w:hAnsi="Georgia"/>
          <w:sz w:val="26"/>
          <w:szCs w:val="26"/>
        </w:rPr>
        <w:t xml:space="preserve"> </w:t>
      </w:r>
      <w:r>
        <w:rPr>
          <w:rFonts w:ascii="Georgia" w:cs="Georgia" w:eastAsia="Georgia" w:hAnsi="Georgia"/>
          <w:i/>
          <w:iCs/>
          <w:sz w:val="26"/>
          <w:szCs w:val="26"/>
        </w:rPr>
        <w:t xml:space="preserve">(means SPRING)</w:t>
      </w:r>
      <w:r>
        <w:rPr>
          <w:rFonts w:ascii="Georgia" w:cs="Georgia" w:eastAsia="Georgia" w:hAnsi="Georgia"/>
          <w:sz w:val="26"/>
          <w:szCs w:val="26"/>
        </w:rPr>
        <w:t xml:space="preserve">, their daughter, twelve now, worked the same stone with hands still learning the weight of it. “Shalom, Aviva,” he said, tugging lightly at the end of her braid on his way past.</w:t>
      </w:r>
    </w:p>
    <w:p>
      <w:pPr>
        <w:spacing w:after="200" w:line="360"/>
      </w:pPr>
      <w:r>
        <w:rPr>
          <w:rFonts w:ascii="Georgia" w:cs="Georgia" w:eastAsia="Georgia" w:hAnsi="Georgia"/>
          <w:sz w:val="26"/>
          <w:szCs w:val="26"/>
        </w:rPr>
        <w:t xml:space="preserve">“Shalom, Abba,” she said, not looking up, though she was grinning. Abba meant Dad. “You two are ridiculous.”</w:t>
      </w:r>
    </w:p>
    <w:p>
      <w:pPr>
        <w:spacing w:after="200" w:line="360"/>
      </w:pPr>
      <w:r>
        <w:rPr>
          <w:rFonts w:ascii="Georgia" w:cs="Georgia" w:eastAsia="Georgia" w:hAnsi="Georgia"/>
          <w:sz w:val="26"/>
          <w:szCs w:val="26"/>
        </w:rPr>
        <w:t xml:space="preserve">She was old enough now that watching from the side wouldn't do any longer. Old enough that these were motions her own hands would need without thinking, by the time she kept a house of her own. Her tongue was caught between her teeth in concentration, grain spilling more than it should at the stone's edge. Hallel's eyes caught on her a moment longer than the scene required: her balance on the low stool, the set of her wrists against the stone. He caught himself doing it every time he found her somewhere he could see her. He watched her the way he had not watched Tehilah, twenty-one years ago. He had not let himself forget what not watching had cost.</w:t>
      </w:r>
    </w:p>
    <w:p>
      <w:pPr>
        <w:spacing w:after="200" w:line="360"/>
      </w:pPr>
      <w:r>
        <w:rPr>
          <w:rFonts w:ascii="Georgia" w:cs="Georgia" w:eastAsia="Georgia" w:hAnsi="Georgia"/>
          <w:sz w:val="26"/>
          <w:szCs w:val="26"/>
        </w:rPr>
        <w:t xml:space="preserve">“Why do we do this every morning,” Aviva asked, not for the first time, “instead of grinding enough for a week, the way Shoshana's mother does?”</w:t>
      </w:r>
    </w:p>
    <w:p>
      <w:pPr>
        <w:spacing w:after="200" w:line="360"/>
      </w:pPr>
      <w:r>
        <w:rPr>
          <w:rFonts w:ascii="Georgia" w:cs="Georgia" w:eastAsia="Georgia" w:hAnsi="Georgia"/>
          <w:sz w:val="26"/>
          <w:szCs w:val="26"/>
        </w:rPr>
        <w:t xml:space="preserve">Bracha didn't slow her hands. “Because barley ground today feeds us today. Leave it sitting three days and the weevils will feed on it before we do.”</w:t>
      </w:r>
    </w:p>
    <w:p>
      <w:pPr>
        <w:spacing w:after="200" w:line="360"/>
      </w:pPr>
      <w:r>
        <w:rPr>
          <w:rFonts w:ascii="Georgia" w:cs="Georgia" w:eastAsia="Georgia" w:hAnsi="Georgia"/>
          <w:sz w:val="26"/>
          <w:szCs w:val="26"/>
        </w:rPr>
        <w:t xml:space="preserve">Aviva wrinkled her nose at that, same as always, and pushed a little harder against the stone, as if she could grind the weevils to nothing along with the grain.</w:t>
      </w:r>
    </w:p>
    <w:p>
      <w:pPr>
        <w:spacing w:after="200" w:line="360"/>
      </w:pPr>
      <w:r>
        <w:rPr>
          <w:rFonts w:ascii="Georgia" w:cs="Georgia" w:eastAsia="Georgia" w:hAnsi="Georgia"/>
          <w:sz w:val="26"/>
          <w:szCs w:val="26"/>
        </w:rPr>
        <w:t xml:space="preserve">“When I have my own house,” Aviva said, “I'll grind enough for a week anyway, and take my chances.”</w:t>
      </w:r>
    </w:p>
    <w:p>
      <w:pPr>
        <w:spacing w:after="200" w:line="360"/>
      </w:pPr>
      <w:r>
        <w:rPr>
          <w:rFonts w:ascii="Georgia" w:cs="Georgia" w:eastAsia="Georgia" w:hAnsi="Georgia"/>
          <w:sz w:val="26"/>
          <w:szCs w:val="26"/>
        </w:rPr>
        <w:t xml:space="preserve">“You'll say that until you taste what a week does to it,” Bracha said. There was something soft and a little sad in her voice, and it made Aviva glance sideways at her. “My mother said the same thing to her mother. So did I.”</w:t>
      </w:r>
    </w:p>
    <w:p>
      <w:pPr>
        <w:spacing w:after="200" w:line="360"/>
      </w:pPr>
      <w:r>
        <w:rPr>
          <w:rFonts w:ascii="Georgia" w:cs="Georgia" w:eastAsia="Georgia" w:hAnsi="Georgia"/>
          <w:sz w:val="26"/>
          <w:szCs w:val="26"/>
        </w:rPr>
        <w:t xml:space="preserve">Aviva said nothing to that, but her hands slowed to match her mother's rhythm exactly. Neither of them ever mentioned it. It happened most days.</w:t>
      </w:r>
    </w:p>
    <w:p>
      <w:pPr>
        <w:spacing w:after="150" w:before="300"/>
      </w:pPr>
      <w:r>
        <w:rPr>
          <w:rFonts w:ascii="Georgia" w:cs="Georgia" w:eastAsia="Georgia" w:hAnsi="Georgia"/>
          <w:i/>
          <w:iCs/>
          <w:color w:val="888888"/>
          <w:sz w:val="20"/>
          <w:szCs w:val="20"/>
        </w:rPr>
        <w:t xml:space="preserve">[ Malka ]</w:t>
      </w:r>
    </w:p>
    <w:p>
      <w:pPr>
        <w:spacing w:after="200" w:line="360"/>
      </w:pPr>
      <w:r>
        <w:rPr>
          <w:rFonts w:ascii="Georgia" w:cs="Georgia" w:eastAsia="Georgia" w:hAnsi="Georgia"/>
          <w:sz w:val="26"/>
          <w:szCs w:val="26"/>
        </w:rPr>
        <w:t xml:space="preserve">“Shalom, Malka,” he said, catching her eye on his way past the hearth. She didn't look up from her carding, combing the wool straight before spinning it, but the corner of her mouth was already curling.</w:t>
      </w:r>
    </w:p>
    <w:p>
      <w:pPr>
        <w:spacing w:after="200" w:line="360"/>
      </w:pPr>
      <w:r>
        <w:rPr>
          <w:rFonts w:ascii="Georgia" w:cs="Georgia" w:eastAsia="Georgia" w:hAnsi="Georgia"/>
          <w:sz w:val="26"/>
          <w:szCs w:val="26"/>
        </w:rPr>
        <w:t xml:space="preserve">“Shalom yourself. Loud enough this morning, the pair of you,” she said, meaning it as approval more than complaint, and went back to her wool.</w:t>
      </w:r>
    </w:p>
    <w:p>
      <w:pPr>
        <w:spacing w:after="200" w:line="360"/>
      </w:pPr>
      <w:r>
        <w:rPr>
          <w:rFonts w:ascii="Georgia" w:cs="Georgia" w:eastAsia="Georgia" w:hAnsi="Georgia"/>
          <w:sz w:val="26"/>
          <w:szCs w:val="26"/>
        </w:rPr>
        <w:t xml:space="preserve">Malka </w:t>
      </w:r>
      <w:r>
        <w:rPr>
          <w:rFonts w:ascii="Georgia" w:cs="Georgia" w:eastAsia="Georgia" w:hAnsi="Georgia"/>
          <w:i/>
          <w:iCs/>
          <w:sz w:val="26"/>
          <w:szCs w:val="26"/>
        </w:rPr>
        <w:t xml:space="preserve">(מַלְכָה)</w:t>
      </w:r>
      <w:r>
        <w:rPr>
          <w:rFonts w:ascii="Georgia" w:cs="Georgia" w:eastAsia="Georgia" w:hAnsi="Georgia"/>
          <w:sz w:val="26"/>
          <w:szCs w:val="26"/>
        </w:rPr>
        <w:t xml:space="preserve"> </w:t>
      </w:r>
      <w:r>
        <w:rPr>
          <w:rFonts w:ascii="Georgia" w:cs="Georgia" w:eastAsia="Georgia" w:hAnsi="Georgia"/>
          <w:i/>
          <w:iCs/>
          <w:sz w:val="26"/>
          <w:szCs w:val="26"/>
        </w:rPr>
        <w:t xml:space="preserve">(means QUEEN)</w:t>
      </w:r>
      <w:r>
        <w:rPr>
          <w:rFonts w:ascii="Georgia" w:cs="Georgia" w:eastAsia="Georgia" w:hAnsi="Georgia"/>
          <w:sz w:val="26"/>
          <w:szCs w:val="26"/>
        </w:rPr>
        <w:t xml:space="preserve">, her mother, had lived with them three winters now, since her husband died and left no son to take her in. Bracha hadn't hesitated, and neither had anyone else. It was simply where she belonged. Malka slept less these days. Her fingers stayed stiff each morning until the wool warmed them loose. She sat close enough to the grindstone to hear everything Bracha and Aviva said, and to have an opinion on most of it.</w:t>
      </w:r>
    </w:p>
    <w:p>
      <w:pPr>
        <w:spacing w:after="200" w:line="360"/>
      </w:pPr>
      <w:r>
        <w:rPr>
          <w:rFonts w:ascii="Georgia" w:cs="Georgia" w:eastAsia="Georgia" w:hAnsi="Georgia"/>
          <w:sz w:val="26"/>
          <w:szCs w:val="26"/>
        </w:rPr>
        <w:t xml:space="preserve">Her voice reached him from across the room, thinner than it used to be but still carrying. “Tell my daughter she's grinding too fast again. She'll wear the stone down before she wears out the grain.”</w:t>
      </w:r>
    </w:p>
    <w:p>
      <w:pPr>
        <w:spacing w:after="200" w:line="360"/>
      </w:pPr>
      <w:r>
        <w:rPr>
          <w:rFonts w:ascii="Georgia" w:cs="Georgia" w:eastAsia="Georgia" w:hAnsi="Georgia"/>
          <w:sz w:val="26"/>
          <w:szCs w:val="26"/>
        </w:rPr>
        <w:t xml:space="preserve">Bracha kept her eyes on the grindstone and called back, “She hears you, Ima.” Ima meant Mom.</w:t>
      </w:r>
    </w:p>
    <w:p>
      <w:pPr>
        <w:spacing w:after="200" w:line="360"/>
      </w:pPr>
      <w:r>
        <w:rPr>
          <w:rFonts w:ascii="Georgia" w:cs="Georgia" w:eastAsia="Georgia" w:hAnsi="Georgia"/>
          <w:sz w:val="26"/>
          <w:szCs w:val="26"/>
        </w:rPr>
        <w:t xml:space="preserve">Malka said nothing back. Her silence meant she agreed, and everyone in the room knew it. She went back to her carding.</w:t>
      </w:r>
    </w:p>
    <w:p>
      <w:pPr>
        <w:spacing w:after="150" w:before="300"/>
      </w:pPr>
      <w:r>
        <w:rPr>
          <w:rFonts w:ascii="Georgia" w:cs="Georgia" w:eastAsia="Georgia" w:hAnsi="Georgia"/>
          <w:i/>
          <w:iCs/>
          <w:color w:val="888888"/>
          <w:sz w:val="20"/>
          <w:szCs w:val="20"/>
        </w:rPr>
        <w:t xml:space="preserve">[ Closing the morning ]</w:t>
      </w:r>
    </w:p>
    <w:p>
      <w:pPr>
        <w:spacing w:after="200" w:line="360"/>
      </w:pPr>
      <w:r>
        <w:rPr>
          <w:rFonts w:ascii="Georgia" w:cs="Georgia" w:eastAsia="Georgia" w:hAnsi="Georgia"/>
          <w:sz w:val="26"/>
          <w:szCs w:val="26"/>
        </w:rPr>
        <w:t xml:space="preserve">Their two sons were already gone. The older one had left for the synagogue, the building where the community gathered to pray and study. His voice was breaking these days, cracking over the verses he read aloud there from the Torah, the scroll of God's teaching, with the other boys his age. The younger one trailed Hallel's own footsteps most of the time now, learning to read a field the way his father did, walking a half step ahead instead of behind lately.</w:t>
      </w:r>
    </w:p>
    <w:p>
      <w:pPr>
        <w:spacing w:after="200" w:line="360"/>
      </w:pPr>
      <w:r>
        <w:rPr>
          <w:rFonts w:ascii="Georgia" w:cs="Georgia" w:eastAsia="Georgia" w:hAnsi="Georgia"/>
          <w:sz w:val="26"/>
          <w:szCs w:val="26"/>
        </w:rPr>
        <w:t xml:space="preserve">“You were slow rising,” Bracha said, not unkindly. The stone paused under her hands just long enough to say she'd noticed.</w:t>
      </w:r>
    </w:p>
    <w:p>
      <w:pPr>
        <w:spacing w:after="200" w:line="360"/>
      </w:pPr>
      <w:r>
        <w:rPr>
          <w:rFonts w:ascii="Georgia" w:cs="Georgia" w:eastAsia="Georgia" w:hAnsi="Georgia"/>
          <w:sz w:val="26"/>
          <w:szCs w:val="26"/>
        </w:rPr>
        <w:t xml:space="preserve">“I was thinking.”</w:t>
      </w:r>
    </w:p>
    <w:p>
      <w:pPr>
        <w:spacing w:after="200" w:line="360"/>
      </w:pPr>
      <w:r>
        <w:rPr>
          <w:rFonts w:ascii="Georgia" w:cs="Georgia" w:eastAsia="Georgia" w:hAnsi="Georgia"/>
          <w:sz w:val="26"/>
          <w:szCs w:val="26"/>
        </w:rPr>
        <w:t xml:space="preserve">“You're always thinking.” She didn't stop the stone again. “Eat first. Think after.”</w:t>
      </w:r>
    </w:p>
    <w:p>
      <w:pPr>
        <w:spacing w:after="200" w:line="360"/>
      </w:pPr>
      <w:r>
        <w:rPr>
          <w:rFonts w:ascii="Georgia" w:cs="Georgia" w:eastAsia="Georgia" w:hAnsi="Georgia"/>
          <w:sz w:val="26"/>
          <w:szCs w:val="26"/>
        </w:rPr>
        <w:t xml:space="preserve">On his way past her, he said nothing. He just rested his hand on her shoulder for a moment, the way he always did. Then he ate the bread from yesterday, dipped in oil, standing as always before a working day, tasting little of it, his eyes somewhere past the doorway already. Outside, the village stirred in its usual small pieces: a neighbor's goat complaining to be let out, a cart wheel groaning loud enough to carry three houses off, a child crying and then, just as quick, not. Sounds so familiar Hallel could have named the house each one came from without looking up.</w:t>
      </w:r>
    </w:p>
    <w:p>
      <w:pPr>
        <w:spacing w:after="200" w:line="360"/>
      </w:pPr>
      <w:r>
        <w:rPr>
          <w:rFonts w:ascii="Georgia" w:cs="Georgia" w:eastAsia="Georgia" w:hAnsi="Georgia"/>
          <w:sz w:val="26"/>
          <w:szCs w:val="26"/>
        </w:rPr>
        <w:t xml:space="preserve">Hallel crossed toward the door, ducking beneath the low crossbeam. He had walked this room his whole life. He knew every low point and uneven stone in it without looking down. Along the near wall stood the storage niches his father had built into the mudbrick years ago: sealed clay jars of oil and last season's wine, and beside them the grain jar, nearly scraped bare now until the new harvest came in. The house was small: one room built close around the hearth, and a second, narrower one curtained off at the back where Bracha's mother slept.</w:t>
      </w:r>
    </w:p>
    <w:p>
      <w:pPr>
        <w:spacing w:after="200" w:line="360"/>
      </w:pPr>
      <w:r>
        <w:rPr>
          <w:rFonts w:ascii="Georgia" w:cs="Georgia" w:eastAsia="Georgia" w:hAnsi="Georgia"/>
          <w:sz w:val="26"/>
          <w:szCs w:val="26"/>
        </w:rPr>
        <w:t xml:space="preserve">He pulled his outer tunic over the linen one he'd slept in, both wool, undyed, the kind that darkened with wear rather than dirt no matter how often Bracha beat them clean against the rocks at the wash place. He wound the sash twice around his waist, loose enough to tuck up when the field work called for it, and sat a moment on the low bench to lace his sandals, the leather gone soft and gray with years of the same road. He noticed, again, the shoulder seam she'd mended: stitches so small a man not looking for them would never find them. He never told her he'd noticed. He didn't need to. The mended seam was proof that she still took care of him, even though neither of them ever said so out loud.</w:t>
      </w:r>
    </w:p>
    <w:p>
      <w:pPr>
        <w:spacing w:after="200" w:line="360"/>
      </w:pPr>
      <w:r>
        <w:rPr>
          <w:rFonts w:ascii="Georgia" w:cs="Georgia" w:eastAsia="Georgia" w:hAnsi="Georgia"/>
          <w:sz w:val="26"/>
          <w:szCs w:val="26"/>
        </w:rPr>
        <w:t xml:space="preserve">Whoever eventually came asking for Aviva, Hallel already knew the one thing he'd want to see in the boy before anything else was settled: whether he was the kind who noticed a girl's footing on uneven ground without being told to look. Hallel had not been that kind, once, and it had cost Tehilah her leg. He would not hand his daughter to a man who might make the same mistake. Trade and family standing could wait.</w:t>
      </w:r>
    </w:p>
    <w:p>
      <w:pPr>
        <w:spacing w:after="200" w:line="360"/>
      </w:pPr>
      <w:r>
        <w:rPr>
          <w:rFonts w:ascii="Georgia" w:cs="Georgia" w:eastAsia="Georgia" w:hAnsi="Georgia"/>
          <w:sz w:val="26"/>
          <w:szCs w:val="26"/>
        </w:rPr>
        <w:t xml:space="preserve">Six mornings out of seven looked exactly like this one: the stone grinding, the bread from yesterday, the day's work already decided before anyone stepped outside.</w:t>
      </w:r>
    </w:p>
    <w:p>
      <w:pPr>
        <w:spacing w:after="200" w:line="360"/>
      </w:pPr>
      <w:r>
        <w:rPr>
          <w:rFonts w:ascii="Georgia" w:cs="Georgia" w:eastAsia="Georgia" w:hAnsi="Georgia"/>
          <w:sz w:val="26"/>
          <w:szCs w:val="26"/>
        </w:rPr>
        <w:t xml:space="preserve">The last stretch of the room took him past the low pen built into the corner nearest the entrance, where the family's two goats and old Malka's hen spent the coldest nights: near enough to the hearth to share its last warmth, far enough that no one minded the smell by morning. At the door his eyes found Aviva once more, the way they always did. It was the same look he gave his younger son bent over a furrow. If anyone had asked him, he would have said he wasn't watching at all.</w:t>
      </w:r>
    </w:p>
    <w:p>
      <w:pPr>
        <w:spacing w:after="200" w:line="360"/>
      </w:pPr>
      <w:r>
        <w:rPr>
          <w:rFonts w:ascii="Georgia" w:cs="Georgia" w:eastAsia="Georgia" w:hAnsi="Georgia"/>
          <w:sz w:val="26"/>
          <w:szCs w:val="26"/>
        </w:rPr>
        <w:t xml:space="preserve">One of the goats bleated at him, more out of habit than hunger. His hand brushed the small case fixed to the doorpost, as it had every morning of his life: the words of the Shema, folded inside, the same words he had already said once that day. Then he pushed the outer door open into a yard already gray with the coming light.</w:t>
      </w:r>
    </w:p>
    <w:p>
      <w:r>
        <w:br w:type="page"/>
      </w:r>
    </w:p>
    <w:p>
      <w:pPr>
        <w:pStyle w:val="Heading2"/>
        <w:spacing w:after="160" w:before="320"/>
      </w:pPr>
      <w:r>
        <w:rPr>
          <w:rFonts w:ascii="Georgia" w:cs="Georgia" w:eastAsia="Georgia" w:hAnsi="Georgia"/>
          <w:b/>
          <w:bCs/>
          <w:sz w:val="26"/>
          <w:szCs w:val="26"/>
        </w:rPr>
        <w:t xml:space="preserve">Scripture References</w:t>
      </w:r>
    </w:p>
    <w:p>
      <w:pPr>
        <w:spacing w:after="160" w:line="320"/>
      </w:pPr>
      <w:r>
        <w:rPr>
          <w:rFonts w:ascii="Georgia" w:cs="Georgia" w:eastAsia="Georgia" w:hAnsi="Georgia"/>
          <w:i/>
          <w:iCs/>
          <w:sz w:val="22"/>
          <w:szCs w:val="22"/>
        </w:rPr>
        <w:t xml:space="preserve">Passages quoted, paraphrased, or underlying the events of this chapter.</w:t>
      </w:r>
    </w:p>
    <w:p>
      <w:pPr>
        <w:spacing w:after="100" w:before="220"/>
      </w:pPr>
      <w:r>
        <w:rPr>
          <w:rFonts w:ascii="Georgia" w:cs="Georgia" w:eastAsia="Georgia" w:hAnsi="Georgia"/>
          <w:b/>
          <w:bCs/>
          <w:sz w:val="22"/>
          <w:szCs w:val="22"/>
        </w:rPr>
        <w:t xml:space="preserve">Directly quoted or spoken in the chapter</w:t>
      </w:r>
    </w:p>
    <w:p>
      <w:pPr>
        <w:pStyle w:val="ListParagraph"/>
        <w:numPr>
          <w:ilvl w:val="0"/>
          <w:numId w:val="1"/>
        </w:numPr>
        <w:spacing w:after="100" w:line="320"/>
      </w:pPr>
      <w:r>
        <w:rPr>
          <w:rFonts w:ascii="Georgia" w:cs="Georgia" w:eastAsia="Georgia" w:hAnsi="Georgia"/>
          <w:sz w:val="22"/>
          <w:szCs w:val="22"/>
        </w:rPr>
        <w:t xml:space="preserve">Deuteronomy 6:4. The Shema. “Hear, O Israel: the Lord our God, the Lord is one.” Recited by Hallel each morning; the word echad (“one”) is the hinge of his whole struggle in this chapter.</w:t>
      </w:r>
    </w:p>
    <w:p>
      <w:pPr>
        <w:pStyle w:val="ListParagraph"/>
        <w:numPr>
          <w:ilvl w:val="0"/>
          <w:numId w:val="1"/>
        </w:numPr>
        <w:spacing w:after="100" w:line="320"/>
      </w:pPr>
      <w:r>
        <w:rPr>
          <w:rFonts w:ascii="Georgia" w:cs="Georgia" w:eastAsia="Georgia" w:hAnsi="Georgia"/>
          <w:sz w:val="22"/>
          <w:szCs w:val="22"/>
        </w:rPr>
        <w:t xml:space="preserve">Psalm 56:8. “You have kept count of my tossings; put my tears in your bottle.” Quoted by Malka when Bracha asks whether she still feels her husband's death.</w:t>
      </w:r>
    </w:p>
    <w:p>
      <w:pPr>
        <w:spacing w:after="100" w:before="220"/>
      </w:pPr>
      <w:r>
        <w:rPr>
          <w:rFonts w:ascii="Georgia" w:cs="Georgia" w:eastAsia="Georgia" w:hAnsi="Georgia"/>
          <w:b/>
          <w:bCs/>
          <w:sz w:val="22"/>
          <w:szCs w:val="22"/>
        </w:rPr>
        <w:t xml:space="preserve">Taught or explained by Shai in the hand-washing scene</w:t>
      </w:r>
    </w:p>
    <w:p>
      <w:pPr>
        <w:pStyle w:val="ListParagraph"/>
        <w:numPr>
          <w:ilvl w:val="0"/>
          <w:numId w:val="1"/>
        </w:numPr>
        <w:spacing w:after="100" w:line="320"/>
      </w:pPr>
      <w:r>
        <w:rPr>
          <w:rFonts w:ascii="Georgia" w:cs="Georgia" w:eastAsia="Georgia" w:hAnsi="Georgia"/>
          <w:sz w:val="22"/>
          <w:szCs w:val="22"/>
        </w:rPr>
        <w:t xml:space="preserve">Exodus 30:17–21. The bronze basin. Priests must wash their hands and feet before approaching the altar, on penalty of death. This is the command Shai explains, and the reason he gives for why the Law does not require it of ordinary families.</w:t>
      </w:r>
    </w:p>
    <w:p>
      <w:pPr>
        <w:pStyle w:val="ListParagraph"/>
        <w:numPr>
          <w:ilvl w:val="0"/>
          <w:numId w:val="1"/>
        </w:numPr>
        <w:spacing w:after="100" w:line="320"/>
      </w:pPr>
      <w:r>
        <w:rPr>
          <w:rFonts w:ascii="Georgia" w:cs="Georgia" w:eastAsia="Georgia" w:hAnsi="Georgia"/>
          <w:sz w:val="22"/>
          <w:szCs w:val="22"/>
        </w:rPr>
        <w:t xml:space="preserve">Exodus 28:1. Aaron and his sons set apart from among the people to serve as priests. The basis for Shai's line that only one family may go near the altar.</w:t>
      </w:r>
    </w:p>
    <w:p>
      <w:pPr>
        <w:pStyle w:val="ListParagraph"/>
        <w:numPr>
          <w:ilvl w:val="0"/>
          <w:numId w:val="1"/>
        </w:numPr>
        <w:spacing w:after="100" w:line="320"/>
      </w:pPr>
      <w:r>
        <w:rPr>
          <w:rFonts w:ascii="Georgia" w:cs="Georgia" w:eastAsia="Georgia" w:hAnsi="Georgia"/>
          <w:sz w:val="22"/>
          <w:szCs w:val="22"/>
        </w:rPr>
        <w:t xml:space="preserve">Leviticus 1–7. The sacrificial system generally. Underlies Shai's explanation that sacrifices are how God forgives sin and keeps people from being cut off.</w:t>
      </w:r>
    </w:p>
    <w:p>
      <w:pPr>
        <w:pStyle w:val="ListParagraph"/>
        <w:numPr>
          <w:ilvl w:val="0"/>
          <w:numId w:val="1"/>
        </w:numPr>
        <w:spacing w:after="100" w:line="320"/>
      </w:pPr>
      <w:r>
        <w:rPr>
          <w:rFonts w:ascii="Georgia" w:cs="Georgia" w:eastAsia="Georgia" w:hAnsi="Georgia"/>
          <w:sz w:val="22"/>
          <w:szCs w:val="22"/>
        </w:rPr>
        <w:t xml:space="preserve">Exodus 3–15. Moses and the exodus from Egypt. Referenced when Shai identifies Moses for the reader.</w:t>
      </w:r>
    </w:p>
    <w:p>
      <w:pPr>
        <w:spacing w:after="100" w:before="220"/>
      </w:pPr>
      <w:r>
        <w:rPr>
          <w:rFonts w:ascii="Georgia" w:cs="Georgia" w:eastAsia="Georgia" w:hAnsi="Georgia"/>
          <w:b/>
          <w:bCs/>
          <w:sz w:val="22"/>
          <w:szCs w:val="22"/>
        </w:rPr>
        <w:t xml:space="preserve">Practices shown in the chapter</w:t>
      </w:r>
    </w:p>
    <w:p>
      <w:pPr>
        <w:pStyle w:val="ListParagraph"/>
        <w:numPr>
          <w:ilvl w:val="0"/>
          <w:numId w:val="1"/>
        </w:numPr>
        <w:spacing w:after="100" w:line="320"/>
      </w:pPr>
      <w:r>
        <w:rPr>
          <w:rFonts w:ascii="Georgia" w:cs="Georgia" w:eastAsia="Georgia" w:hAnsi="Georgia"/>
          <w:sz w:val="22"/>
          <w:szCs w:val="22"/>
        </w:rPr>
        <w:t xml:space="preserve">Deuteronomy 6:8. “Bind them as a sign on your hand, and they shall be as frontlets between your eyes.” The command behind the tefillin Hallel binds each weekday morning.</w:t>
      </w:r>
    </w:p>
    <w:p>
      <w:pPr>
        <w:pStyle w:val="ListParagraph"/>
        <w:numPr>
          <w:ilvl w:val="0"/>
          <w:numId w:val="1"/>
        </w:numPr>
        <w:spacing w:after="100" w:line="320"/>
      </w:pPr>
      <w:r>
        <w:rPr>
          <w:rFonts w:ascii="Georgia" w:cs="Georgia" w:eastAsia="Georgia" w:hAnsi="Georgia"/>
          <w:sz w:val="22"/>
          <w:szCs w:val="22"/>
        </w:rPr>
        <w:t xml:space="preserve">Deuteronomy 6:9. “Write them on the doorposts of your house.” The command behind the mezuzah Hallel touches on his way out at the close of the chapter.</w:t>
      </w:r>
    </w:p>
    <w:p>
      <w:pPr>
        <w:pStyle w:val="ListParagraph"/>
        <w:numPr>
          <w:ilvl w:val="0"/>
          <w:numId w:val="1"/>
        </w:numPr>
        <w:spacing w:after="100" w:line="320"/>
      </w:pPr>
      <w:r>
        <w:rPr>
          <w:rFonts w:ascii="Georgia" w:cs="Georgia" w:eastAsia="Georgia" w:hAnsi="Georgia"/>
          <w:sz w:val="22"/>
          <w:szCs w:val="22"/>
        </w:rPr>
        <w:t xml:space="preserve">Deuteronomy 6:7. a father's duty to teach the commandments to his children. Underlies both Shai teaching Hallel and Hallel later teaching his own children.</w:t>
      </w:r>
    </w:p>
    <w:p>
      <w:pPr>
        <w:pStyle w:val="ListParagraph"/>
        <w:numPr>
          <w:ilvl w:val="0"/>
          <w:numId w:val="1"/>
        </w:numPr>
        <w:spacing w:after="100" w:line="320"/>
      </w:pPr>
      <w:r>
        <w:rPr>
          <w:rFonts w:ascii="Georgia" w:cs="Georgia" w:eastAsia="Georgia" w:hAnsi="Georgia"/>
          <w:sz w:val="22"/>
          <w:szCs w:val="22"/>
        </w:rPr>
        <w:t xml:space="preserve">Exodus 20:7 and Leviticus 24:16. Reverence for the divine Name. Background to Baruch HaShem and the practice of saying “the Name” rather than speaking God's name aloud.</w:t>
      </w:r>
    </w:p>
    <w:p>
      <w:pPr>
        <w:pStyle w:val="ListParagraph"/>
        <w:numPr>
          <w:ilvl w:val="0"/>
          <w:numId w:val="1"/>
        </w:numPr>
        <w:spacing w:after="100" w:line="320"/>
      </w:pPr>
      <w:r>
        <w:rPr>
          <w:rFonts w:ascii="Georgia" w:cs="Georgia" w:eastAsia="Georgia" w:hAnsi="Georgia"/>
          <w:sz w:val="22"/>
          <w:szCs w:val="22"/>
        </w:rPr>
        <w:t xml:space="preserve">Psalm 30:10 and Psalm 109:26. Short cries for help addressed directly to God. The pattern behind Tehilah's “ezreni” as she falls.</w:t>
      </w:r>
    </w:p>
    <w:p>
      <w:pPr>
        <w:pStyle w:val="ListParagraph"/>
        <w:numPr>
          <w:ilvl w:val="0"/>
          <w:numId w:val="1"/>
        </w:numPr>
        <w:spacing w:after="100" w:line="320"/>
      </w:pPr>
      <w:r>
        <w:rPr>
          <w:rFonts w:ascii="Georgia" w:cs="Georgia" w:eastAsia="Georgia" w:hAnsi="Georgia"/>
          <w:sz w:val="22"/>
          <w:szCs w:val="22"/>
        </w:rPr>
        <w:t xml:space="preserve">Deuteronomy 22:8. The requirement of a parapet on a new roof, specifically to prevent falls. Relevant background to the roof work Tehilah was doing, though her fall is from the ladder, not over the edge.</w:t>
      </w:r>
    </w:p>
    <w:p>
      <w:pPr>
        <w:spacing w:after="100" w:before="220"/>
      </w:pPr>
      <w:r>
        <w:rPr>
          <w:rFonts w:ascii="Georgia" w:cs="Georgia" w:eastAsia="Georgia" w:hAnsi="Georgia"/>
          <w:b/>
          <w:bCs/>
          <w:sz w:val="22"/>
          <w:szCs w:val="22"/>
        </w:rPr>
        <w:t xml:space="preserve">Evidence cited in the research, not events in the chapter</w:t>
      </w:r>
    </w:p>
    <w:p>
      <w:pPr>
        <w:pStyle w:val="ListParagraph"/>
        <w:numPr>
          <w:ilvl w:val="0"/>
          <w:numId w:val="1"/>
        </w:numPr>
        <w:spacing w:after="100" w:line="320"/>
      </w:pPr>
      <w:r>
        <w:rPr>
          <w:rFonts w:ascii="Georgia" w:cs="Georgia" w:eastAsia="Georgia" w:hAnsi="Georgia"/>
          <w:sz w:val="22"/>
          <w:szCs w:val="22"/>
        </w:rPr>
        <w:t xml:space="preserve">Mark 7:1–4. Evidence that ritual hand-washing had extended beyond the priesthood into wider Jewish custom by the first century. Used to establish that an ordinary family washing at home is historically plausible.</w:t>
      </w:r>
    </w:p>
    <w:p>
      <w:pPr>
        <w:pStyle w:val="Heading2"/>
        <w:spacing w:after="160" w:before="320"/>
      </w:pPr>
      <w:r>
        <w:rPr>
          <w:rFonts w:ascii="Georgia" w:cs="Georgia" w:eastAsia="Georgia" w:hAnsi="Georgia"/>
          <w:b/>
          <w:bCs/>
          <w:sz w:val="26"/>
          <w:szCs w:val="26"/>
        </w:rPr>
        <w:t xml:space="preserve">Character Names</w:t>
      </w:r>
    </w:p>
    <w:p>
      <w:pPr>
        <w:spacing w:after="160" w:line="320"/>
      </w:pPr>
      <w:r>
        <w:rPr>
          <w:rFonts w:ascii="Georgia" w:cs="Georgia" w:eastAsia="Georgia" w:hAnsi="Georgia"/>
          <w:i/>
          <w:iCs/>
          <w:sz w:val="22"/>
          <w:szCs w:val="22"/>
        </w:rPr>
        <w:t xml:space="preserve">Format: English name, Hebrew script, then meaning. Meanings appear in the text in italics at each character's first appearance.</w:t>
      </w:r>
    </w:p>
    <w:p>
      <w:pPr>
        <w:spacing w:after="100" w:before="220"/>
      </w:pPr>
      <w:r>
        <w:rPr>
          <w:rFonts w:ascii="Georgia" w:cs="Georgia" w:eastAsia="Georgia" w:hAnsi="Georgia"/>
          <w:b/>
          <w:bCs/>
          <w:sz w:val="22"/>
          <w:szCs w:val="22"/>
        </w:rPr>
        <w:t xml:space="preserve">The household</w:t>
      </w:r>
    </w:p>
    <w:p>
      <w:pPr>
        <w:pStyle w:val="ListParagraph"/>
        <w:numPr>
          <w:ilvl w:val="0"/>
          <w:numId w:val="1"/>
        </w:numPr>
        <w:spacing w:after="100" w:line="320"/>
      </w:pPr>
      <w:r>
        <w:rPr>
          <w:rFonts w:ascii="Georgia" w:cs="Georgia" w:eastAsia="Georgia" w:hAnsi="Georgia"/>
          <w:sz w:val="22"/>
          <w:szCs w:val="22"/>
        </w:rPr>
        <w:t xml:space="preserve">Hallel </w:t>
      </w:r>
      <w:r>
        <w:rPr>
          <w:rFonts w:ascii="Georgia" w:cs="Georgia" w:eastAsia="Georgia" w:hAnsi="Georgia"/>
          <w:i/>
          <w:iCs/>
          <w:sz w:val="22"/>
          <w:szCs w:val="22"/>
        </w:rPr>
        <w:t xml:space="preserve">(הָלֵל)</w:t>
      </w:r>
      <w:r>
        <w:rPr>
          <w:rFonts w:ascii="Georgia" w:cs="Georgia" w:eastAsia="Georgia" w:hAnsi="Georgia"/>
          <w:sz w:val="22"/>
          <w:szCs w:val="22"/>
        </w:rPr>
        <w:t xml:space="preserve">. PRAISE. Point-of-view character for most of the chapter. Thirty-four. Son of Shai, older brother of Tehilah, husband of Bracha, father of Aviva and two sons.</w:t>
      </w:r>
    </w:p>
    <w:p>
      <w:pPr>
        <w:pStyle w:val="ListParagraph"/>
        <w:numPr>
          <w:ilvl w:val="0"/>
          <w:numId w:val="1"/>
        </w:numPr>
        <w:spacing w:after="100" w:line="320"/>
      </w:pPr>
      <w:r>
        <w:rPr>
          <w:rFonts w:ascii="Georgia" w:cs="Georgia" w:eastAsia="Georgia" w:hAnsi="Georgia"/>
          <w:sz w:val="22"/>
          <w:szCs w:val="22"/>
        </w:rPr>
        <w:t xml:space="preserve">Bracha </w:t>
      </w:r>
      <w:r>
        <w:rPr>
          <w:rFonts w:ascii="Georgia" w:cs="Georgia" w:eastAsia="Georgia" w:hAnsi="Georgia"/>
          <w:i/>
          <w:iCs/>
          <w:sz w:val="22"/>
          <w:szCs w:val="22"/>
        </w:rPr>
        <w:t xml:space="preserve">(בְּרָכָה)</w:t>
      </w:r>
      <w:r>
        <w:rPr>
          <w:rFonts w:ascii="Georgia" w:cs="Georgia" w:eastAsia="Georgia" w:hAnsi="Georgia"/>
          <w:sz w:val="22"/>
          <w:szCs w:val="22"/>
        </w:rPr>
        <w:t xml:space="preserve">. BLESSING. Hallel's wife, married sixteen years. Daughter of Malka. Point-of-view character for the Bracha section.</w:t>
      </w:r>
    </w:p>
    <w:p>
      <w:pPr>
        <w:pStyle w:val="ListParagraph"/>
        <w:numPr>
          <w:ilvl w:val="0"/>
          <w:numId w:val="1"/>
        </w:numPr>
        <w:spacing w:after="100" w:line="320"/>
      </w:pPr>
      <w:r>
        <w:rPr>
          <w:rFonts w:ascii="Georgia" w:cs="Georgia" w:eastAsia="Georgia" w:hAnsi="Georgia"/>
          <w:sz w:val="22"/>
          <w:szCs w:val="22"/>
        </w:rPr>
        <w:t xml:space="preserve">Malka </w:t>
      </w:r>
      <w:r>
        <w:rPr>
          <w:rFonts w:ascii="Georgia" w:cs="Georgia" w:eastAsia="Georgia" w:hAnsi="Georgia"/>
          <w:i/>
          <w:iCs/>
          <w:sz w:val="22"/>
          <w:szCs w:val="22"/>
        </w:rPr>
        <w:t xml:space="preserve">(מַלְכָה)</w:t>
      </w:r>
      <w:r>
        <w:rPr>
          <w:rFonts w:ascii="Georgia" w:cs="Georgia" w:eastAsia="Georgia" w:hAnsi="Georgia"/>
          <w:sz w:val="22"/>
          <w:szCs w:val="22"/>
        </w:rPr>
        <w:t xml:space="preserve">. QUEEN. Bracha's mother. Widowed three winters ago and taken into the household. Ran her own house for thirty years before that.</w:t>
      </w:r>
    </w:p>
    <w:p>
      <w:pPr>
        <w:pStyle w:val="ListParagraph"/>
        <w:numPr>
          <w:ilvl w:val="0"/>
          <w:numId w:val="1"/>
        </w:numPr>
        <w:spacing w:after="100" w:line="320"/>
      </w:pPr>
      <w:r>
        <w:rPr>
          <w:rFonts w:ascii="Georgia" w:cs="Georgia" w:eastAsia="Georgia" w:hAnsi="Georgia"/>
          <w:sz w:val="22"/>
          <w:szCs w:val="22"/>
        </w:rPr>
        <w:t xml:space="preserve">Aviva </w:t>
      </w:r>
      <w:r>
        <w:rPr>
          <w:rFonts w:ascii="Georgia" w:cs="Georgia" w:eastAsia="Georgia" w:hAnsi="Georgia"/>
          <w:i/>
          <w:iCs/>
          <w:sz w:val="22"/>
          <w:szCs w:val="22"/>
        </w:rPr>
        <w:t xml:space="preserve">(אֲבִיבָה)</w:t>
      </w:r>
      <w:r>
        <w:rPr>
          <w:rFonts w:ascii="Georgia" w:cs="Georgia" w:eastAsia="Georgia" w:hAnsi="Georgia"/>
          <w:sz w:val="22"/>
          <w:szCs w:val="22"/>
        </w:rPr>
        <w:t xml:space="preserve">. SPRING. Daughter of Hallel and Bracha. Twelve.</w:t>
      </w:r>
    </w:p>
    <w:p>
      <w:pPr>
        <w:spacing w:after="100" w:before="220"/>
      </w:pPr>
      <w:r>
        <w:rPr>
          <w:rFonts w:ascii="Georgia" w:cs="Georgia" w:eastAsia="Georgia" w:hAnsi="Georgia"/>
          <w:b/>
          <w:bCs/>
          <w:sz w:val="22"/>
          <w:szCs w:val="22"/>
        </w:rPr>
        <w:t xml:space="preserve">Outside the household</w:t>
      </w:r>
    </w:p>
    <w:p>
      <w:pPr>
        <w:pStyle w:val="ListParagraph"/>
        <w:numPr>
          <w:ilvl w:val="0"/>
          <w:numId w:val="1"/>
        </w:numPr>
        <w:spacing w:after="100" w:line="320"/>
      </w:pPr>
      <w:r>
        <w:rPr>
          <w:rFonts w:ascii="Georgia" w:cs="Georgia" w:eastAsia="Georgia" w:hAnsi="Georgia"/>
          <w:sz w:val="22"/>
          <w:szCs w:val="22"/>
        </w:rPr>
        <w:t xml:space="preserve">Shai </w:t>
      </w:r>
      <w:r>
        <w:rPr>
          <w:rFonts w:ascii="Georgia" w:cs="Georgia" w:eastAsia="Georgia" w:hAnsi="Georgia"/>
          <w:i/>
          <w:iCs/>
          <w:sz w:val="22"/>
          <w:szCs w:val="22"/>
        </w:rPr>
        <w:t xml:space="preserve">(שַי)</w:t>
      </w:r>
      <w:r>
        <w:rPr>
          <w:rFonts w:ascii="Georgia" w:cs="Georgia" w:eastAsia="Georgia" w:hAnsi="Georgia"/>
          <w:sz w:val="22"/>
          <w:szCs w:val="22"/>
        </w:rPr>
        <w:t xml:space="preserve">. GIFT. Hallel's father. Alive; helped build Malka's room three winters ago.</w:t>
      </w:r>
    </w:p>
    <w:p>
      <w:pPr>
        <w:pStyle w:val="ListParagraph"/>
        <w:numPr>
          <w:ilvl w:val="0"/>
          <w:numId w:val="1"/>
        </w:numPr>
        <w:spacing w:after="100" w:line="320"/>
      </w:pPr>
      <w:r>
        <w:rPr>
          <w:rFonts w:ascii="Georgia" w:cs="Georgia" w:eastAsia="Georgia" w:hAnsi="Georgia"/>
          <w:sz w:val="22"/>
          <w:szCs w:val="22"/>
        </w:rPr>
        <w:t xml:space="preserve">Tehilah </w:t>
      </w:r>
      <w:r>
        <w:rPr>
          <w:rFonts w:ascii="Georgia" w:cs="Georgia" w:eastAsia="Georgia" w:hAnsi="Georgia"/>
          <w:i/>
          <w:iCs/>
          <w:sz w:val="22"/>
          <w:szCs w:val="22"/>
        </w:rPr>
        <w:t xml:space="preserve">(תְּהִלָה)</w:t>
      </w:r>
      <w:r>
        <w:rPr>
          <w:rFonts w:ascii="Georgia" w:cs="Georgia" w:eastAsia="Georgia" w:hAnsi="Georgia"/>
          <w:sz w:val="22"/>
          <w:szCs w:val="22"/>
        </w:rPr>
        <w:t xml:space="preserve">. HYMN. Hallel's younger sister. Thirty-one. Her leg was permanently injured in the fall twenty-one years ago. Unmarried.</w:t>
      </w:r>
    </w:p>
    <w:p>
      <w:pPr>
        <w:pStyle w:val="ListParagraph"/>
        <w:numPr>
          <w:ilvl w:val="0"/>
          <w:numId w:val="1"/>
        </w:numPr>
        <w:spacing w:after="100" w:line="320"/>
      </w:pPr>
      <w:r>
        <w:rPr>
          <w:rFonts w:ascii="Georgia" w:cs="Georgia" w:eastAsia="Georgia" w:hAnsi="Georgia"/>
          <w:sz w:val="22"/>
          <w:szCs w:val="22"/>
        </w:rPr>
        <w:t xml:space="preserve">Adina </w:t>
      </w:r>
      <w:r>
        <w:rPr>
          <w:rFonts w:ascii="Georgia" w:cs="Georgia" w:eastAsia="Georgia" w:hAnsi="Georgia"/>
          <w:i/>
          <w:iCs/>
          <w:sz w:val="22"/>
          <w:szCs w:val="22"/>
        </w:rPr>
        <w:t xml:space="preserve">(עֲדִינָה)</w:t>
      </w:r>
      <w:r>
        <w:rPr>
          <w:rFonts w:ascii="Georgia" w:cs="Georgia" w:eastAsia="Georgia" w:hAnsi="Georgia"/>
          <w:sz w:val="22"/>
          <w:szCs w:val="22"/>
        </w:rPr>
        <w:t xml:space="preserve">. BEAUTY. A neighbor, two houses down.</w:t>
      </w:r>
    </w:p>
    <w:p>
      <w:pPr>
        <w:spacing w:after="100" w:before="220"/>
      </w:pPr>
      <w:r>
        <w:rPr>
          <w:rFonts w:ascii="Georgia" w:cs="Georgia" w:eastAsia="Georgia" w:hAnsi="Georgia"/>
          <w:b/>
          <w:bCs/>
          <w:sz w:val="22"/>
          <w:szCs w:val="22"/>
        </w:rPr>
        <w:t xml:space="preserve">Unnamed in this chapter</w:t>
      </w:r>
    </w:p>
    <w:p>
      <w:pPr>
        <w:pStyle w:val="ListParagraph"/>
        <w:numPr>
          <w:ilvl w:val="0"/>
          <w:numId w:val="1"/>
        </w:numPr>
        <w:spacing w:after="100" w:line="320"/>
      </w:pPr>
      <w:r>
        <w:rPr>
          <w:rFonts w:ascii="Georgia" w:cs="Georgia" w:eastAsia="Georgia" w:hAnsi="Georgia"/>
          <w:sz w:val="22"/>
          <w:szCs w:val="22"/>
        </w:rPr>
        <w:t xml:space="preserve">Hallel and Tehilah's mother. Present at the fall; still living nearby.</w:t>
      </w:r>
    </w:p>
    <w:p>
      <w:pPr>
        <w:pStyle w:val="ListParagraph"/>
        <w:numPr>
          <w:ilvl w:val="0"/>
          <w:numId w:val="1"/>
        </w:numPr>
        <w:spacing w:after="100" w:line="320"/>
      </w:pPr>
      <w:r>
        <w:rPr>
          <w:rFonts w:ascii="Georgia" w:cs="Georgia" w:eastAsia="Georgia" w:hAnsi="Georgia"/>
          <w:sz w:val="22"/>
          <w:szCs w:val="22"/>
        </w:rPr>
        <w:t xml:space="preserve">Malka's late husband, Bracha's father. Died three winters ago. Referred to only as her husband.</w:t>
      </w:r>
    </w:p>
    <w:p>
      <w:pPr>
        <w:pStyle w:val="ListParagraph"/>
        <w:numPr>
          <w:ilvl w:val="0"/>
          <w:numId w:val="1"/>
        </w:numPr>
        <w:spacing w:after="100" w:line="320"/>
      </w:pPr>
      <w:r>
        <w:rPr>
          <w:rFonts w:ascii="Georgia" w:cs="Georgia" w:eastAsia="Georgia" w:hAnsi="Georgia"/>
          <w:sz w:val="22"/>
          <w:szCs w:val="22"/>
        </w:rPr>
        <w:t xml:space="preserve">Hallel and Bracha's two sons. The older is at synagogue, voice breaking, roughly fourteen. The younger works the fields with his father.</w:t>
      </w:r>
    </w:p>
    <w:p>
      <w:pPr>
        <w:pStyle w:val="ListParagraph"/>
        <w:numPr>
          <w:ilvl w:val="0"/>
          <w:numId w:val="1"/>
        </w:numPr>
        <w:spacing w:after="100" w:line="320"/>
      </w:pPr>
      <w:r>
        <w:rPr>
          <w:rFonts w:ascii="Georgia" w:cs="Georgia" w:eastAsia="Georgia" w:hAnsi="Georgia"/>
          <w:sz w:val="22"/>
          <w:szCs w:val="22"/>
        </w:rPr>
        <w:t xml:space="preserve">Shoshana's mother. Mentioned by Aviva in dialogue only; does not appear.</w:t>
      </w:r>
    </w:p>
    <w:p>
      <w:pPr>
        <w:spacing w:after="100" w:before="220"/>
      </w:pPr>
      <w:r>
        <w:rPr>
          <w:rFonts w:ascii="Georgia" w:cs="Georgia" w:eastAsia="Georgia" w:hAnsi="Georgia"/>
          <w:b/>
          <w:bCs/>
          <w:sz w:val="22"/>
          <w:szCs w:val="22"/>
        </w:rPr>
        <w:t xml:space="preserve">Naming rule applied</w:t>
      </w:r>
    </w:p>
    <w:p>
      <w:pPr>
        <w:spacing w:after="160" w:line="320"/>
      </w:pPr>
      <w:r>
        <w:rPr>
          <w:rFonts w:ascii="Georgia" w:cs="Georgia" w:eastAsia="Georgia" w:hAnsi="Georgia"/>
          <w:i/>
          <w:iCs/>
          <w:sz w:val="22"/>
          <w:szCs w:val="22"/>
        </w:rPr>
        <w:t xml:space="preserve">Every name must clear two checks: it must not appear anywhere in the Bible, and it must not belong to a known Jewish historical figure who lived before 100 AD. Three original names failed and were replaced. Hillel failed both (Judges 12:13, and Hillel the Elder, died c. 10 AD) and became Hallel. Natan failed the first (Nathan the prophet, 2 Samuel) and became Shai. Shifra failed the first (one of the two midwives, Exodus 1:15) and became Adina. No two characters may share the same meaning word: Hallel and Tehilah both come from the root halal and both literally mean praise, so Tehilah's is given as HYMN, which is accurate to the Hebrew.</w:t>
      </w:r>
    </w:p>
    <w:p>
      <w:pPr>
        <w:pStyle w:val="Heading2"/>
        <w:spacing w:after="160" w:before="320"/>
      </w:pPr>
      <w:r>
        <w:rPr>
          <w:rFonts w:ascii="Georgia" w:cs="Georgia" w:eastAsia="Georgia" w:hAnsi="Georgia"/>
          <w:b/>
          <w:bCs/>
          <w:sz w:val="26"/>
          <w:szCs w:val="26"/>
        </w:rPr>
        <w:t xml:space="preserve">Timeline and Ages</w:t>
      </w:r>
    </w:p>
    <w:p>
      <w:pPr>
        <w:spacing w:after="160" w:line="320"/>
      </w:pPr>
      <w:r>
        <w:rPr>
          <w:rFonts w:ascii="Georgia" w:cs="Georgia" w:eastAsia="Georgia" w:hAnsi="Georgia"/>
          <w:i/>
          <w:iCs/>
          <w:sz w:val="22"/>
          <w:szCs w:val="22"/>
        </w:rPr>
        <w:t xml:space="preserve">Fixed after an arithmetic error in an earlier draft, where the accident was set eleven years back and left Hallel married at eight years old.</w:t>
      </w:r>
    </w:p>
    <w:p>
      <w:pPr>
        <w:pStyle w:val="ListParagraph"/>
        <w:numPr>
          <w:ilvl w:val="0"/>
          <w:numId w:val="1"/>
        </w:numPr>
        <w:spacing w:after="100" w:line="320"/>
      </w:pPr>
      <w:r>
        <w:rPr>
          <w:rFonts w:ascii="Georgia" w:cs="Georgia" w:eastAsia="Georgia" w:hAnsi="Georgia"/>
          <w:sz w:val="22"/>
          <w:szCs w:val="22"/>
        </w:rPr>
        <w:t xml:space="preserve">The fall: twenty-one years before the present of this chapter. Hallel was thirteen. Tehilah was ten.</w:t>
      </w:r>
    </w:p>
    <w:p>
      <w:pPr>
        <w:pStyle w:val="ListParagraph"/>
        <w:numPr>
          <w:ilvl w:val="0"/>
          <w:numId w:val="1"/>
        </w:numPr>
        <w:spacing w:after="100" w:line="320"/>
      </w:pPr>
      <w:r>
        <w:rPr>
          <w:rFonts w:ascii="Georgia" w:cs="Georgia" w:eastAsia="Georgia" w:hAnsi="Georgia"/>
          <w:sz w:val="22"/>
          <w:szCs w:val="22"/>
        </w:rPr>
        <w:t xml:space="preserve">Hallel now: thirty-four. Married at eighteen, sixteen years ago.</w:t>
      </w:r>
    </w:p>
    <w:p>
      <w:pPr>
        <w:pStyle w:val="ListParagraph"/>
        <w:numPr>
          <w:ilvl w:val="0"/>
          <w:numId w:val="1"/>
        </w:numPr>
        <w:spacing w:after="100" w:line="320"/>
      </w:pPr>
      <w:r>
        <w:rPr>
          <w:rFonts w:ascii="Georgia" w:cs="Georgia" w:eastAsia="Georgia" w:hAnsi="Georgia"/>
          <w:sz w:val="22"/>
          <w:szCs w:val="22"/>
        </w:rPr>
        <w:t xml:space="preserve">Tehilah now: thirty-one, unmarried.</w:t>
      </w:r>
    </w:p>
    <w:p>
      <w:pPr>
        <w:pStyle w:val="ListParagraph"/>
        <w:numPr>
          <w:ilvl w:val="0"/>
          <w:numId w:val="1"/>
        </w:numPr>
        <w:spacing w:after="100" w:line="320"/>
      </w:pPr>
      <w:r>
        <w:rPr>
          <w:rFonts w:ascii="Georgia" w:cs="Georgia" w:eastAsia="Georgia" w:hAnsi="Georgia"/>
          <w:sz w:val="22"/>
          <w:szCs w:val="22"/>
        </w:rPr>
        <w:t xml:space="preserve">Aviva: twelve. Born when Hallel was twenty-two. Bracha began setting cloth aside when Aviva turned eleven.</w:t>
      </w:r>
    </w:p>
    <w:p>
      <w:pPr>
        <w:pStyle w:val="ListParagraph"/>
        <w:numPr>
          <w:ilvl w:val="0"/>
          <w:numId w:val="1"/>
        </w:numPr>
        <w:spacing w:after="100" w:line="320"/>
      </w:pPr>
      <w:r>
        <w:rPr>
          <w:rFonts w:ascii="Georgia" w:cs="Georgia" w:eastAsia="Georgia" w:hAnsi="Georgia"/>
          <w:sz w:val="22"/>
          <w:szCs w:val="22"/>
        </w:rPr>
        <w:t xml:space="preserve">Older son: roughly fourteen, voice breaking, attending synagogue.</w:t>
      </w:r>
    </w:p>
    <w:p>
      <w:pPr>
        <w:pStyle w:val="ListParagraph"/>
        <w:numPr>
          <w:ilvl w:val="0"/>
          <w:numId w:val="1"/>
        </w:numPr>
        <w:spacing w:after="100" w:line="320"/>
      </w:pPr>
      <w:r>
        <w:rPr>
          <w:rFonts w:ascii="Georgia" w:cs="Georgia" w:eastAsia="Georgia" w:hAnsi="Georgia"/>
          <w:sz w:val="22"/>
          <w:szCs w:val="22"/>
        </w:rPr>
        <w:t xml:space="preserve">Malka: widowed and moved in three winters ago, after running her own household for thirty years.</w:t>
      </w:r>
    </w:p>
    <w:p>
      <w:pPr>
        <w:pStyle w:val="Heading2"/>
        <w:spacing w:after="160" w:before="320"/>
      </w:pPr>
      <w:r>
        <w:rPr>
          <w:rFonts w:ascii="Georgia" w:cs="Georgia" w:eastAsia="Georgia" w:hAnsi="Georgia"/>
          <w:b/>
          <w:bCs/>
          <w:sz w:val="26"/>
          <w:szCs w:val="26"/>
        </w:rPr>
        <w:t xml:space="preserve">Historical and Setting Notes</w:t>
      </w:r>
    </w:p>
    <w:p>
      <w:pPr>
        <w:spacing w:after="100" w:before="220"/>
      </w:pPr>
      <w:r>
        <w:rPr>
          <w:rFonts w:ascii="Georgia" w:cs="Georgia" w:eastAsia="Georgia" w:hAnsi="Georgia"/>
          <w:b/>
          <w:bCs/>
          <w:sz w:val="22"/>
          <w:szCs w:val="22"/>
        </w:rPr>
        <w:t xml:space="preserve">The house</w:t>
      </w:r>
    </w:p>
    <w:p>
      <w:pPr>
        <w:pStyle w:val="ListParagraph"/>
        <w:numPr>
          <w:ilvl w:val="0"/>
          <w:numId w:val="1"/>
        </w:numPr>
        <w:spacing w:after="100" w:line="320"/>
      </w:pPr>
      <w:r>
        <w:rPr>
          <w:rFonts w:ascii="Georgia" w:cs="Georgia" w:eastAsia="Georgia" w:hAnsi="Georgia"/>
          <w:sz w:val="22"/>
          <w:szCs w:val="22"/>
        </w:rPr>
        <w:t xml:space="preserve">An ordinary working family's house was built around a courtyard: one main room with the hearth at its center, plus added rooms as needed. Archaeologists call the common rural design a four-room house. No separate kitchen; the hearth is the center of everything.</w:t>
      </w:r>
    </w:p>
    <w:p>
      <w:pPr>
        <w:pStyle w:val="ListParagraph"/>
        <w:numPr>
          <w:ilvl w:val="0"/>
          <w:numId w:val="1"/>
        </w:numPr>
        <w:spacing w:after="100" w:line="320"/>
      </w:pPr>
      <w:r>
        <w:rPr>
          <w:rFonts w:ascii="Georgia" w:cs="Georgia" w:eastAsia="Georgia" w:hAnsi="Georgia"/>
          <w:sz w:val="22"/>
          <w:szCs w:val="22"/>
        </w:rPr>
        <w:t xml:space="preserve">Sleeping was communal, on mats on the floor rather than raised beds, often all in the main room. Better-off households had two to four small rooms. Malka's curtained back room reflects that middle position.</w:t>
      </w:r>
    </w:p>
    <w:p>
      <w:pPr>
        <w:pStyle w:val="ListParagraph"/>
        <w:numPr>
          <w:ilvl w:val="0"/>
          <w:numId w:val="1"/>
        </w:numPr>
        <w:spacing w:after="100" w:line="320"/>
      </w:pPr>
      <w:r>
        <w:rPr>
          <w:rFonts w:ascii="Georgia" w:cs="Georgia" w:eastAsia="Georgia" w:hAnsi="Georgia"/>
          <w:sz w:val="22"/>
          <w:szCs w:val="22"/>
        </w:rPr>
        <w:t xml:space="preserve">Flat roofs were working space, used for drying produce such as figs and grain, and for sleeping in hot weather.</w:t>
      </w:r>
    </w:p>
    <w:p>
      <w:pPr>
        <w:pStyle w:val="ListParagraph"/>
        <w:numPr>
          <w:ilvl w:val="0"/>
          <w:numId w:val="1"/>
        </w:numPr>
        <w:spacing w:after="100" w:line="320"/>
      </w:pPr>
      <w:r>
        <w:rPr>
          <w:rFonts w:ascii="Georgia" w:cs="Georgia" w:eastAsia="Georgia" w:hAnsi="Georgia"/>
          <w:sz w:val="22"/>
          <w:szCs w:val="22"/>
        </w:rPr>
        <w:t xml:space="preserve">Livestock were brought inside the outer walls at night, into a lower section or a walled corner near the entrance, for warmth and for protection against theft and predators. They were let out to graze by day. This was standard, not a sign of poverty.</w:t>
      </w:r>
    </w:p>
    <w:p>
      <w:pPr>
        <w:pStyle w:val="ListParagraph"/>
        <w:numPr>
          <w:ilvl w:val="0"/>
          <w:numId w:val="1"/>
        </w:numPr>
        <w:spacing w:after="100" w:line="320"/>
      </w:pPr>
      <w:r>
        <w:rPr>
          <w:rFonts w:ascii="Georgia" w:cs="Georgia" w:eastAsia="Georgia" w:hAnsi="Georgia"/>
          <w:sz w:val="22"/>
          <w:szCs w:val="22"/>
        </w:rPr>
        <w:t xml:space="preserve">Storage niches held sealed clay jars of oil, wine, and grain. The family is not poor but not wealthy: they have a stone jar reserved for washing alongside ordinary clay for everything else.</w:t>
      </w:r>
    </w:p>
    <w:p>
      <w:pPr>
        <w:spacing w:after="100" w:before="220"/>
      </w:pPr>
      <w:r>
        <w:rPr>
          <w:rFonts w:ascii="Georgia" w:cs="Georgia" w:eastAsia="Georgia" w:hAnsi="Georgia"/>
          <w:b/>
          <w:bCs/>
          <w:sz w:val="22"/>
          <w:szCs w:val="22"/>
        </w:rPr>
        <w:t xml:space="preserve">A wife's daily work</w:t>
      </w:r>
    </w:p>
    <w:p>
      <w:pPr>
        <w:pStyle w:val="ListParagraph"/>
        <w:numPr>
          <w:ilvl w:val="0"/>
          <w:numId w:val="1"/>
        </w:numPr>
        <w:spacing w:after="100" w:line="320"/>
      </w:pPr>
      <w:r>
        <w:rPr>
          <w:rFonts w:ascii="Georgia" w:cs="Georgia" w:eastAsia="Georgia" w:hAnsi="Georgia"/>
          <w:sz w:val="22"/>
          <w:szCs w:val="22"/>
        </w:rPr>
        <w:t xml:space="preserve">Never one task but all of them, in a fixed order: grind the grain, shape and bake the bread against the hot clay walls of the oven or on stones, milk the goats before the heat, set milk aside for cheese, prepare vegetables early enough to soften by evening, and keep the fire fed throughout without letting it go out or run too high.</w:t>
      </w:r>
    </w:p>
    <w:p>
      <w:pPr>
        <w:pStyle w:val="ListParagraph"/>
        <w:numPr>
          <w:ilvl w:val="0"/>
          <w:numId w:val="1"/>
        </w:numPr>
        <w:spacing w:after="100" w:line="320"/>
      </w:pPr>
      <w:r>
        <w:rPr>
          <w:rFonts w:ascii="Georgia" w:cs="Georgia" w:eastAsia="Georgia" w:hAnsi="Georgia"/>
          <w:sz w:val="22"/>
          <w:szCs w:val="22"/>
        </w:rPr>
        <w:t xml:space="preserve">Daughters learned these tasks directly from their mothers from a young age, as apprenticeship toward running a household of their own. This is what Aviva is doing at the grindstone.</w:t>
      </w:r>
    </w:p>
    <w:p>
      <w:pPr>
        <w:spacing w:after="100" w:before="220"/>
      </w:pPr>
      <w:r>
        <w:rPr>
          <w:rFonts w:ascii="Georgia" w:cs="Georgia" w:eastAsia="Georgia" w:hAnsi="Georgia"/>
          <w:b/>
          <w:bCs/>
          <w:sz w:val="22"/>
          <w:szCs w:val="22"/>
        </w:rPr>
        <w:t xml:space="preserve">Food and storage</w:t>
      </w:r>
    </w:p>
    <w:p>
      <w:pPr>
        <w:pStyle w:val="ListParagraph"/>
        <w:numPr>
          <w:ilvl w:val="0"/>
          <w:numId w:val="1"/>
        </w:numPr>
        <w:spacing w:after="100" w:line="320"/>
      </w:pPr>
      <w:r>
        <w:rPr>
          <w:rFonts w:ascii="Georgia" w:cs="Georgia" w:eastAsia="Georgia" w:hAnsi="Georgia"/>
          <w:sz w:val="22"/>
          <w:szCs w:val="22"/>
        </w:rPr>
        <w:t xml:space="preserve">Grain was ground fresh every day. Flour spoiled and drew pests if stored, so households ground only what a day's bread required.</w:t>
      </w:r>
    </w:p>
    <w:p>
      <w:pPr>
        <w:pStyle w:val="ListParagraph"/>
        <w:numPr>
          <w:ilvl w:val="0"/>
          <w:numId w:val="1"/>
        </w:numPr>
        <w:spacing w:after="100" w:line="320"/>
      </w:pPr>
      <w:r>
        <w:rPr>
          <w:rFonts w:ascii="Georgia" w:cs="Georgia" w:eastAsia="Georgia" w:hAnsi="Georgia"/>
          <w:sz w:val="22"/>
          <w:szCs w:val="22"/>
        </w:rPr>
        <w:t xml:space="preserve">Barley was the ordinary working family's grain. Wheat indicated greater means or a feast.</w:t>
      </w:r>
    </w:p>
    <w:p>
      <w:pPr>
        <w:pStyle w:val="ListParagraph"/>
        <w:numPr>
          <w:ilvl w:val="0"/>
          <w:numId w:val="1"/>
        </w:numPr>
        <w:spacing w:after="100" w:line="320"/>
      </w:pPr>
      <w:r>
        <w:rPr>
          <w:rFonts w:ascii="Georgia" w:cs="Georgia" w:eastAsia="Georgia" w:hAnsi="Georgia"/>
          <w:sz w:val="22"/>
          <w:szCs w:val="22"/>
        </w:rPr>
        <w:t xml:space="preserve">No refrigeration. Grain kept dry in sealed jars, fruit sun-dried or pressed into cakes, oil and wine sealed in jars, meat and fish salted, vegetables sometimes pickled in brine or vinegar.</w:t>
      </w:r>
    </w:p>
    <w:p>
      <w:pPr>
        <w:pStyle w:val="ListParagraph"/>
        <w:numPr>
          <w:ilvl w:val="0"/>
          <w:numId w:val="1"/>
        </w:numPr>
        <w:spacing w:after="100" w:line="320"/>
      </w:pPr>
      <w:r>
        <w:rPr>
          <w:rFonts w:ascii="Georgia" w:cs="Georgia" w:eastAsia="Georgia" w:hAnsi="Georgia"/>
          <w:sz w:val="22"/>
          <w:szCs w:val="22"/>
        </w:rPr>
        <w:t xml:space="preserve">Markets were not daily. They opened on set days each week, so households ran mostly on what they grew, dried, and stored themselves.</w:t>
      </w:r>
    </w:p>
    <w:p>
      <w:pPr>
        <w:pStyle w:val="ListParagraph"/>
        <w:numPr>
          <w:ilvl w:val="0"/>
          <w:numId w:val="1"/>
        </w:numPr>
        <w:spacing w:after="100" w:line="320"/>
      </w:pPr>
      <w:r>
        <w:rPr>
          <w:rFonts w:ascii="Georgia" w:cs="Georgia" w:eastAsia="Georgia" w:hAnsi="Georgia"/>
          <w:sz w:val="22"/>
          <w:szCs w:val="22"/>
        </w:rPr>
        <w:t xml:space="preserve">Dietary law: no pork, no shellfish, no birds of prey (Leviticus 11). The elaborate modern separation of meat and dairy was still developing in this period and is not treated as a fixed system here.</w:t>
      </w:r>
    </w:p>
    <w:p>
      <w:pPr>
        <w:spacing w:after="100" w:before="220"/>
      </w:pPr>
      <w:r>
        <w:rPr>
          <w:rFonts w:ascii="Georgia" w:cs="Georgia" w:eastAsia="Georgia" w:hAnsi="Georgia"/>
          <w:b/>
          <w:bCs/>
          <w:sz w:val="22"/>
          <w:szCs w:val="22"/>
        </w:rPr>
        <w:t xml:space="preserve">Meals</w:t>
      </w:r>
    </w:p>
    <w:p>
      <w:pPr>
        <w:pStyle w:val="ListParagraph"/>
        <w:numPr>
          <w:ilvl w:val="0"/>
          <w:numId w:val="1"/>
        </w:numPr>
        <w:spacing w:after="100" w:line="320"/>
      </w:pPr>
      <w:r>
        <w:rPr>
          <w:rFonts w:ascii="Georgia" w:cs="Georgia" w:eastAsia="Georgia" w:hAnsi="Georgia"/>
          <w:sz w:val="22"/>
          <w:szCs w:val="22"/>
        </w:rPr>
        <w:t xml:space="preserve">Two eating times a day, not three. The first was late morning and functioned as a break during work rather than a meal before it, and was deliberately light: bread dipped in oil or vinegar, toasted grain, olives, sometimes fruit.</w:t>
      </w:r>
    </w:p>
    <w:p>
      <w:pPr>
        <w:pStyle w:val="ListParagraph"/>
        <w:numPr>
          <w:ilvl w:val="0"/>
          <w:numId w:val="1"/>
        </w:numPr>
        <w:spacing w:after="100" w:line="320"/>
      </w:pPr>
      <w:r>
        <w:rPr>
          <w:rFonts w:ascii="Georgia" w:cs="Georgia" w:eastAsia="Georgia" w:hAnsi="Georgia"/>
          <w:sz w:val="22"/>
          <w:szCs w:val="22"/>
        </w:rPr>
        <w:t xml:space="preserve">The substantial meal came in the evening, after the work was done.</w:t>
      </w:r>
    </w:p>
    <w:p>
      <w:pPr>
        <w:pStyle w:val="ListParagraph"/>
        <w:numPr>
          <w:ilvl w:val="0"/>
          <w:numId w:val="1"/>
        </w:numPr>
        <w:spacing w:after="100" w:line="320"/>
      </w:pPr>
      <w:r>
        <w:rPr>
          <w:rFonts w:ascii="Georgia" w:cs="Georgia" w:eastAsia="Georgia" w:hAnsi="Georgia"/>
          <w:sz w:val="22"/>
          <w:szCs w:val="22"/>
        </w:rPr>
        <w:t xml:space="preserve">Observant Jews commonly ate nothing before morning prayer. The chapter follows that order: wash, pray, then eat.</w:t>
      </w:r>
    </w:p>
    <w:p>
      <w:pPr>
        <w:spacing w:after="100" w:before="220"/>
      </w:pPr>
      <w:r>
        <w:rPr>
          <w:rFonts w:ascii="Georgia" w:cs="Georgia" w:eastAsia="Georgia" w:hAnsi="Georgia"/>
          <w:b/>
          <w:bCs/>
          <w:sz w:val="22"/>
          <w:szCs w:val="22"/>
        </w:rPr>
        <w:t xml:space="preserve">Prayer and daily practice</w:t>
      </w:r>
    </w:p>
    <w:p>
      <w:pPr>
        <w:pStyle w:val="ListParagraph"/>
        <w:numPr>
          <w:ilvl w:val="0"/>
          <w:numId w:val="1"/>
        </w:numPr>
        <w:spacing w:after="100" w:line="320"/>
      </w:pPr>
      <w:r>
        <w:rPr>
          <w:rFonts w:ascii="Georgia" w:cs="Georgia" w:eastAsia="Georgia" w:hAnsi="Georgia"/>
          <w:sz w:val="22"/>
          <w:szCs w:val="22"/>
        </w:rPr>
        <w:t xml:space="preserve">The Shema was recited on rising and on lying down, as an individual practice rather than a family gathering. Each person said it themselves.</w:t>
      </w:r>
    </w:p>
    <w:p>
      <w:pPr>
        <w:pStyle w:val="ListParagraph"/>
        <w:numPr>
          <w:ilvl w:val="0"/>
          <w:numId w:val="1"/>
        </w:numPr>
        <w:spacing w:after="100" w:line="320"/>
      </w:pPr>
      <w:r>
        <w:rPr>
          <w:rFonts w:ascii="Georgia" w:cs="Georgia" w:eastAsia="Georgia" w:hAnsi="Georgia"/>
          <w:sz w:val="22"/>
          <w:szCs w:val="22"/>
        </w:rPr>
        <w:t xml:space="preserve">Men were expected to pray three times daily, ideally with a congregation at the synagogue. Women were not obligated to communal prayer and could pray at home on their own schedule. The father's core religious duty in the home was teaching, not leading a group prayer.</w:t>
      </w:r>
    </w:p>
    <w:p>
      <w:pPr>
        <w:pStyle w:val="ListParagraph"/>
        <w:numPr>
          <w:ilvl w:val="0"/>
          <w:numId w:val="1"/>
        </w:numPr>
        <w:spacing w:after="100" w:line="320"/>
      </w:pPr>
      <w:r>
        <w:rPr>
          <w:rFonts w:ascii="Georgia" w:cs="Georgia" w:eastAsia="Georgia" w:hAnsi="Georgia"/>
          <w:sz w:val="22"/>
          <w:szCs w:val="22"/>
        </w:rPr>
        <w:t xml:space="preserve">Daily prayer ran alongside Temple worship rather than replacing it. Prayer fully substituting for sacrifice came later, after the Temple was destroyed in 70 AD.</w:t>
      </w:r>
    </w:p>
    <w:p>
      <w:pPr>
        <w:pStyle w:val="ListParagraph"/>
        <w:numPr>
          <w:ilvl w:val="0"/>
          <w:numId w:val="1"/>
        </w:numPr>
        <w:spacing w:after="100" w:line="320"/>
      </w:pPr>
      <w:r>
        <w:rPr>
          <w:rFonts w:ascii="Georgia" w:cs="Georgia" w:eastAsia="Georgia" w:hAnsi="Georgia"/>
          <w:sz w:val="22"/>
          <w:szCs w:val="22"/>
        </w:rPr>
        <w:t xml:space="preserve">Baruch HaShem, blessed is the Name, was an everyday expression of thanks, distinct from formal petition. God's own name was considered too holy for ordinary speech.</w:t>
      </w:r>
    </w:p>
    <w:p>
      <w:pPr>
        <w:spacing w:after="100" w:before="220"/>
      </w:pPr>
      <w:r>
        <w:rPr>
          <w:rFonts w:ascii="Georgia" w:cs="Georgia" w:eastAsia="Georgia" w:hAnsi="Georgia"/>
          <w:b/>
          <w:bCs/>
          <w:sz w:val="22"/>
          <w:szCs w:val="22"/>
        </w:rPr>
        <w:t xml:space="preserve">Objects that mark a Jewish household</w:t>
      </w:r>
    </w:p>
    <w:p>
      <w:pPr>
        <w:pStyle w:val="ListParagraph"/>
        <w:numPr>
          <w:ilvl w:val="0"/>
          <w:numId w:val="1"/>
        </w:numPr>
        <w:spacing w:after="100" w:line="320"/>
      </w:pPr>
      <w:r>
        <w:rPr>
          <w:rFonts w:ascii="Georgia" w:cs="Georgia" w:eastAsia="Georgia" w:hAnsi="Georgia"/>
          <w:sz w:val="22"/>
          <w:szCs w:val="22"/>
        </w:rPr>
        <w:t xml:space="preserve">Tefillin: two small leather boxes containing scripture, one bound on the arm and one on the forehead with leather straps. Worn by adult men during weekday morning prayer only, never on Shabbat, beginning around age thirteen. Women were exempt and by custom did not wear them, and young children did not wear them at all. Actual specimens have been recovered from Qumran, so this is documented fact rather than later tradition. Note that six-year-old Hallel in the flashback correctly does not wear tefillin; hand-washing has no minimum age, tefillin does.</w:t>
      </w:r>
    </w:p>
    <w:p>
      <w:pPr>
        <w:pStyle w:val="ListParagraph"/>
        <w:numPr>
          <w:ilvl w:val="0"/>
          <w:numId w:val="1"/>
        </w:numPr>
        <w:spacing w:after="100" w:line="320"/>
      </w:pPr>
      <w:r>
        <w:rPr>
          <w:rFonts w:ascii="Georgia" w:cs="Georgia" w:eastAsia="Georgia" w:hAnsi="Georgia"/>
          <w:sz w:val="22"/>
          <w:szCs w:val="22"/>
        </w:rPr>
        <w:t xml:space="preserve">Mezuzah: a small case holding a scroll with verses from Deuteronomy, including part of the Shema, fixed to the doorpost. Actual mezuzah scrolls from this exact period have been found at Qumran.</w:t>
      </w:r>
    </w:p>
    <w:p>
      <w:pPr>
        <w:pStyle w:val="ListParagraph"/>
        <w:numPr>
          <w:ilvl w:val="0"/>
          <w:numId w:val="1"/>
        </w:numPr>
        <w:spacing w:after="100" w:line="320"/>
      </w:pPr>
      <w:r>
        <w:rPr>
          <w:rFonts w:ascii="Georgia" w:cs="Georgia" w:eastAsia="Georgia" w:hAnsi="Georgia"/>
          <w:sz w:val="22"/>
          <w:szCs w:val="22"/>
        </w:rPr>
        <w:t xml:space="preserve">Stone vessels: used in place of pottery because stone could not contract ritual impurity the way clay could. Real practice, but concentrated in Jerusalem and among wealthier households, so this family plausibly owns a few rather than a full set.</w:t>
      </w:r>
    </w:p>
    <w:p>
      <w:pPr>
        <w:pStyle w:val="ListParagraph"/>
        <w:numPr>
          <w:ilvl w:val="0"/>
          <w:numId w:val="1"/>
        </w:numPr>
        <w:spacing w:after="100" w:line="320"/>
      </w:pPr>
      <w:r>
        <w:rPr>
          <w:rFonts w:ascii="Georgia" w:cs="Georgia" w:eastAsia="Georgia" w:hAnsi="Georgia"/>
          <w:sz w:val="22"/>
          <w:szCs w:val="22"/>
        </w:rPr>
        <w:t xml:space="preserve">What is absent is itself a marker: no idols, statues, or figurines, unlike the pagan households of the same period. There is no Star of David in this era; that symbol becomes a general marker of Jewish identity much later, and should not appear.</w:t>
      </w:r>
    </w:p>
    <w:p>
      <w:pPr>
        <w:pStyle w:val="ListParagraph"/>
        <w:numPr>
          <w:ilvl w:val="0"/>
          <w:numId w:val="1"/>
        </w:numPr>
        <w:spacing w:after="100" w:line="320"/>
      </w:pPr>
      <w:r>
        <w:rPr>
          <w:rFonts w:ascii="Georgia" w:cs="Georgia" w:eastAsia="Georgia" w:hAnsi="Georgia"/>
          <w:sz w:val="22"/>
          <w:szCs w:val="22"/>
        </w:rPr>
        <w:t xml:space="preserve">Ritual hand-washing traces to priestly practice and had spread into wider custom by the first century. The reason ordinary households adopted it is not settled history, and later rabbinic sources give several different explanations. The chapter therefore has Shai offer a personal and family reason rather than cite doctrine, which is the more honest framing.</w:t>
      </w:r>
    </w:p>
    <w:p>
      <w:pPr>
        <w:spacing w:after="100" w:before="220"/>
      </w:pPr>
      <w:r>
        <w:rPr>
          <w:rFonts w:ascii="Georgia" w:cs="Georgia" w:eastAsia="Georgia" w:hAnsi="Georgia"/>
          <w:b/>
          <w:bCs/>
          <w:sz w:val="22"/>
          <w:szCs w:val="22"/>
        </w:rPr>
        <w:t xml:space="preserve">Household and marriage customs</w:t>
      </w:r>
    </w:p>
    <w:p>
      <w:pPr>
        <w:pStyle w:val="ListParagraph"/>
        <w:numPr>
          <w:ilvl w:val="0"/>
          <w:numId w:val="1"/>
        </w:numPr>
        <w:spacing w:after="100" w:line="320"/>
      </w:pPr>
      <w:r>
        <w:rPr>
          <w:rFonts w:ascii="Georgia" w:cs="Georgia" w:eastAsia="Georgia" w:hAnsi="Georgia"/>
          <w:sz w:val="22"/>
          <w:szCs w:val="22"/>
        </w:rPr>
        <w:t xml:space="preserve">Multi-generational households were common. A widow with no surviving son to take her in would typically be absorbed into a married daughter's household, which is exactly Malka's situation.</w:t>
      </w:r>
    </w:p>
    <w:p>
      <w:pPr>
        <w:pStyle w:val="ListParagraph"/>
        <w:numPr>
          <w:ilvl w:val="0"/>
          <w:numId w:val="1"/>
        </w:numPr>
        <w:spacing w:after="100" w:line="320"/>
      </w:pPr>
      <w:r>
        <w:rPr>
          <w:rFonts w:ascii="Georgia" w:cs="Georgia" w:eastAsia="Georgia" w:hAnsi="Georgia"/>
          <w:sz w:val="22"/>
          <w:szCs w:val="22"/>
        </w:rPr>
        <w:t xml:space="preserve">Sons commonly built an addition onto the father's house on marrying rather than moving away, the pattern archaeologists call the beth av, or father's house. Not used in this chapter, but available for a later one about the sons.</w:t>
      </w:r>
    </w:p>
    <w:p>
      <w:pPr>
        <w:pStyle w:val="ListParagraph"/>
        <w:numPr>
          <w:ilvl w:val="0"/>
          <w:numId w:val="1"/>
        </w:numPr>
        <w:spacing w:after="100" w:line="320"/>
      </w:pPr>
      <w:r>
        <w:rPr>
          <w:rFonts w:ascii="Georgia" w:cs="Georgia" w:eastAsia="Georgia" w:hAnsi="Georgia"/>
          <w:sz w:val="22"/>
          <w:szCs w:val="22"/>
        </w:rPr>
        <w:t xml:space="preserve">Betrothal involved a bride-price negotiated between families, often prepared for well before any match was spoken of. A mother setting cloth aside for a daughter nearing marrying age reflects this.</w:t>
      </w:r>
    </w:p>
    <w:p>
      <w:pPr>
        <w:spacing w:after="100" w:before="220"/>
      </w:pPr>
      <w:r>
        <w:rPr>
          <w:rFonts w:ascii="Georgia" w:cs="Georgia" w:eastAsia="Georgia" w:hAnsi="Georgia"/>
          <w:b/>
          <w:bCs/>
          <w:sz w:val="22"/>
          <w:szCs w:val="22"/>
        </w:rPr>
        <w:t xml:space="preserve">Measurement and terminology</w:t>
      </w:r>
    </w:p>
    <w:p>
      <w:pPr>
        <w:pStyle w:val="ListParagraph"/>
        <w:numPr>
          <w:ilvl w:val="0"/>
          <w:numId w:val="1"/>
        </w:numPr>
        <w:spacing w:after="100" w:line="320"/>
      </w:pPr>
      <w:r>
        <w:rPr>
          <w:rFonts w:ascii="Georgia" w:cs="Georgia" w:eastAsia="Georgia" w:hAnsi="Georgia"/>
          <w:sz w:val="22"/>
          <w:szCs w:val="22"/>
        </w:rPr>
        <w:t xml:space="preserve">Measurement was body-based: a fingerbreadth is roughly three quarters of an inch, a handbreadth about three inches, a span about nine, a cubit about eighteen. Modern units such as inches must not appear; the chapter uses fingerbreadth.</w:t>
      </w:r>
    </w:p>
    <w:p>
      <w:pPr>
        <w:pStyle w:val="ListParagraph"/>
        <w:numPr>
          <w:ilvl w:val="0"/>
          <w:numId w:val="1"/>
        </w:numPr>
        <w:spacing w:after="100" w:line="320"/>
      </w:pPr>
      <w:r>
        <w:rPr>
          <w:rFonts w:ascii="Georgia" w:cs="Georgia" w:eastAsia="Georgia" w:hAnsi="Georgia"/>
          <w:sz w:val="22"/>
          <w:szCs w:val="22"/>
        </w:rPr>
        <w:t xml:space="preserve">For self-designation within the community, Israelite is the safer term for this period. Jew, from the Greek Ioudaios, was in use but tended to appear in contexts involving outsiders. Where possible the chapter simply uses our people and avoids the question.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2026-08-02T23:30:47.728Z</dcterms:created>
  <dcterms:modified xsi:type="dcterms:W3CDTF">2026-08-02T23:30:47.742Z</dcterms:modified>
</cp:coreProperties>
</file>

<file path=docProps/custom.xml><?xml version="1.0" encoding="utf-8"?>
<Properties xmlns="http://schemas.openxmlformats.org/officeDocument/2006/custom-properties" xmlns:vt="http://schemas.openxmlformats.org/officeDocument/2006/docPropsVTypes"/>
</file>